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F4E8" w14:textId="24305BC1" w:rsidR="0063664E" w:rsidRPr="006D6D0D" w:rsidRDefault="0078118B" w:rsidP="00A3352E">
      <w:pPr>
        <w:spacing w:after="240"/>
        <w:jc w:val="both"/>
        <w:rPr>
          <w:rFonts w:ascii="Aptos" w:hAnsi="Aptos"/>
          <w:b/>
          <w:bCs/>
          <w:iCs/>
          <w:sz w:val="32"/>
          <w:szCs w:val="32"/>
          <w:u w:val="single"/>
          <w:lang w:val="fr-CA"/>
        </w:rPr>
      </w:pPr>
      <w:r w:rsidRPr="0078118B">
        <w:rPr>
          <w:rFonts w:ascii="Aptos" w:hAnsi="Aptos"/>
          <w:b/>
          <w:bCs/>
          <w:iCs/>
          <w:sz w:val="32"/>
          <w:szCs w:val="32"/>
          <w:u w:val="single"/>
          <w:lang w:val="fr-CA"/>
        </w:rPr>
        <w:t xml:space="preserve">Technicien – </w:t>
      </w:r>
      <w:r w:rsidR="000C3AE0">
        <w:rPr>
          <w:rFonts w:ascii="Aptos" w:hAnsi="Aptos"/>
          <w:b/>
          <w:bCs/>
          <w:iCs/>
          <w:sz w:val="32"/>
          <w:szCs w:val="32"/>
          <w:u w:val="single"/>
          <w:lang w:val="fr-CA"/>
        </w:rPr>
        <w:t>Gestion de</w:t>
      </w:r>
      <w:r w:rsidRPr="0078118B">
        <w:rPr>
          <w:rFonts w:ascii="Aptos" w:hAnsi="Aptos"/>
          <w:b/>
          <w:bCs/>
          <w:iCs/>
          <w:sz w:val="32"/>
          <w:szCs w:val="32"/>
          <w:u w:val="single"/>
          <w:lang w:val="fr-CA"/>
        </w:rPr>
        <w:t xml:space="preserve"> données </w:t>
      </w:r>
      <w:r w:rsidR="00D37468">
        <w:rPr>
          <w:rFonts w:ascii="Aptos" w:hAnsi="Aptos"/>
          <w:b/>
          <w:bCs/>
          <w:iCs/>
          <w:sz w:val="32"/>
          <w:szCs w:val="32"/>
          <w:u w:val="single"/>
          <w:lang w:val="fr-CA"/>
        </w:rPr>
        <w:t xml:space="preserve">financières </w:t>
      </w:r>
      <w:r w:rsidR="00996F37" w:rsidRPr="0078118B">
        <w:rPr>
          <w:rFonts w:ascii="Aptos" w:hAnsi="Aptos"/>
          <w:b/>
          <w:bCs/>
          <w:iCs/>
          <w:sz w:val="32"/>
          <w:szCs w:val="32"/>
          <w:u w:val="single"/>
          <w:lang w:val="fr-CA"/>
        </w:rPr>
        <w:t xml:space="preserve">- </w:t>
      </w:r>
      <w:r w:rsidR="00BD6D1C" w:rsidRPr="0078118B">
        <w:rPr>
          <w:rFonts w:ascii="Aptos" w:hAnsi="Aptos"/>
          <w:b/>
          <w:bCs/>
          <w:iCs/>
          <w:sz w:val="32"/>
          <w:szCs w:val="32"/>
          <w:u w:val="single"/>
          <w:lang w:val="fr-CA"/>
        </w:rPr>
        <w:t>Brossard</w:t>
      </w:r>
    </w:p>
    <w:p w14:paraId="27D3135E" w14:textId="2789653B" w:rsidR="0063664E" w:rsidRPr="006D6D0D" w:rsidRDefault="00033CF2" w:rsidP="0063664E">
      <w:pPr>
        <w:spacing w:after="240"/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b/>
          <w:bCs/>
          <w:i/>
          <w:iCs/>
          <w:u w:val="single"/>
          <w:lang w:val="fr-CA"/>
        </w:rPr>
        <w:t xml:space="preserve">Pourquoi rejoindre </w:t>
      </w:r>
      <w:r w:rsidR="0063664E" w:rsidRPr="006D6D0D">
        <w:rPr>
          <w:rFonts w:ascii="Aptos" w:hAnsi="Aptos"/>
          <w:b/>
          <w:bCs/>
          <w:i/>
          <w:iCs/>
          <w:u w:val="single"/>
          <w:lang w:val="fr-CA"/>
        </w:rPr>
        <w:t>Mantra Pharma</w:t>
      </w:r>
      <w:r w:rsidRPr="006D6D0D">
        <w:rPr>
          <w:rFonts w:ascii="Aptos" w:hAnsi="Aptos"/>
          <w:b/>
          <w:bCs/>
          <w:i/>
          <w:iCs/>
          <w:u w:val="single"/>
          <w:lang w:val="fr-CA"/>
        </w:rPr>
        <w:t xml:space="preserve">? </w:t>
      </w:r>
    </w:p>
    <w:p w14:paraId="4CA817F0" w14:textId="77777777" w:rsidR="008B16D0" w:rsidRPr="006D6D0D" w:rsidRDefault="008B16D0" w:rsidP="003C288C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>Poste en mode hybride avec horaire flexible;</w:t>
      </w:r>
    </w:p>
    <w:p w14:paraId="67AB3B9C" w14:textId="77777777" w:rsidR="008B16D0" w:rsidRPr="006D6D0D" w:rsidRDefault="008B16D0" w:rsidP="003C288C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>Poste régulier et à temps plein;</w:t>
      </w:r>
    </w:p>
    <w:p w14:paraId="2F1ABF51" w14:textId="77777777" w:rsidR="008B16D0" w:rsidRPr="006D6D0D" w:rsidRDefault="008B16D0" w:rsidP="003C288C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>Assurances collectives (incluant télémédecine et compte santé);</w:t>
      </w:r>
    </w:p>
    <w:p w14:paraId="302A52A1" w14:textId="37A7ED9A" w:rsidR="008B16D0" w:rsidRPr="006D6D0D" w:rsidRDefault="008B16D0" w:rsidP="003C288C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 xml:space="preserve">REER collectif avec contribution de l’employeur; </w:t>
      </w:r>
    </w:p>
    <w:p w14:paraId="62B0B9E9" w14:textId="77777777" w:rsidR="008B16D0" w:rsidRPr="006D6D0D" w:rsidRDefault="008B16D0" w:rsidP="003C288C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>3 semaines de vacances + congés payés pendant la période des fêtes;</w:t>
      </w:r>
    </w:p>
    <w:p w14:paraId="30D90E2A" w14:textId="77777777" w:rsidR="008B16D0" w:rsidRDefault="008B16D0" w:rsidP="00E84A80">
      <w:pPr>
        <w:pStyle w:val="Paragraphedeliste"/>
        <w:widowControl/>
        <w:numPr>
          <w:ilvl w:val="0"/>
          <w:numId w:val="12"/>
        </w:numPr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>4 congés maladies et mobiles par année;</w:t>
      </w:r>
    </w:p>
    <w:p w14:paraId="62375F73" w14:textId="77777777" w:rsidR="00E84A80" w:rsidRPr="00D10BB0" w:rsidRDefault="00E84A80" w:rsidP="00E84A80">
      <w:pPr>
        <w:numPr>
          <w:ilvl w:val="0"/>
          <w:numId w:val="12"/>
        </w:numPr>
        <w:jc w:val="both"/>
        <w:rPr>
          <w:rFonts w:ascii="Aptos" w:hAnsi="Aptos"/>
          <w:lang w:val="fr-CA"/>
        </w:rPr>
      </w:pPr>
      <w:r w:rsidRPr="00D10BB0">
        <w:rPr>
          <w:rFonts w:ascii="Aptos" w:hAnsi="Aptos"/>
          <w:lang w:val="fr-CA"/>
        </w:rPr>
        <w:t>Stationnement intérieur</w:t>
      </w:r>
      <w:r>
        <w:rPr>
          <w:rFonts w:ascii="Aptos" w:hAnsi="Aptos"/>
          <w:lang w:val="fr-CA"/>
        </w:rPr>
        <w:t xml:space="preserve"> et café</w:t>
      </w:r>
      <w:r w:rsidRPr="00D10BB0">
        <w:rPr>
          <w:rFonts w:ascii="Aptos" w:hAnsi="Aptos"/>
          <w:lang w:val="fr-CA"/>
        </w:rPr>
        <w:t xml:space="preserve"> gratuit</w:t>
      </w:r>
      <w:r>
        <w:rPr>
          <w:rFonts w:ascii="Aptos" w:hAnsi="Aptos"/>
          <w:lang w:val="fr-CA"/>
        </w:rPr>
        <w:t>s</w:t>
      </w:r>
      <w:r w:rsidRPr="00D10BB0">
        <w:rPr>
          <w:rFonts w:ascii="Aptos" w:hAnsi="Aptos"/>
          <w:lang w:val="fr-CA"/>
        </w:rPr>
        <w:t>;</w:t>
      </w:r>
    </w:p>
    <w:p w14:paraId="0155BC96" w14:textId="77777777" w:rsidR="00E84A80" w:rsidRPr="00D10BB0" w:rsidRDefault="00E84A80" w:rsidP="00E84A80">
      <w:pPr>
        <w:numPr>
          <w:ilvl w:val="0"/>
          <w:numId w:val="12"/>
        </w:numPr>
        <w:jc w:val="both"/>
        <w:rPr>
          <w:rFonts w:ascii="Aptos" w:hAnsi="Aptos"/>
          <w:lang w:val="fr-CA"/>
        </w:rPr>
      </w:pPr>
      <w:r w:rsidRPr="00D10BB0">
        <w:rPr>
          <w:rFonts w:ascii="Aptos" w:hAnsi="Aptos"/>
          <w:lang w:val="fr-CA"/>
        </w:rPr>
        <w:t>Bureau à proximité de la station du DIX30 du REM;</w:t>
      </w:r>
    </w:p>
    <w:p w14:paraId="513078FE" w14:textId="77777777" w:rsidR="00E84A80" w:rsidRPr="00D10BB0" w:rsidRDefault="00E84A80" w:rsidP="00E84A80">
      <w:pPr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 w:rsidRPr="00D10BB0">
        <w:rPr>
          <w:rFonts w:ascii="Aptos" w:hAnsi="Aptos"/>
          <w:lang w:val="fr-CA"/>
        </w:rPr>
        <w:t>Et plus encore!</w:t>
      </w:r>
    </w:p>
    <w:p w14:paraId="7EA16B4C" w14:textId="14D39795" w:rsidR="009008CD" w:rsidRPr="006D6D0D" w:rsidRDefault="007510ED" w:rsidP="005B0298">
      <w:pPr>
        <w:spacing w:after="240"/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>Sous la responsabilité du Directeur des finances, vous aurez pour mandat</w:t>
      </w:r>
      <w:r w:rsidR="009008CD" w:rsidRPr="006D6D0D">
        <w:rPr>
          <w:rFonts w:ascii="Aptos" w:hAnsi="Aptos"/>
          <w:lang w:val="fr-CA"/>
        </w:rPr>
        <w:t xml:space="preserve"> de consolider, analyser et interpréter les données financières</w:t>
      </w:r>
      <w:r w:rsidRPr="006D6D0D">
        <w:rPr>
          <w:rFonts w:ascii="Aptos" w:hAnsi="Aptos"/>
          <w:lang w:val="fr-CA"/>
        </w:rPr>
        <w:t xml:space="preserve"> </w:t>
      </w:r>
      <w:r w:rsidR="009008CD" w:rsidRPr="006D6D0D">
        <w:rPr>
          <w:rFonts w:ascii="Aptos" w:hAnsi="Aptos"/>
          <w:lang w:val="fr-CA"/>
        </w:rPr>
        <w:t>relative à</w:t>
      </w:r>
      <w:r w:rsidRPr="006D6D0D">
        <w:rPr>
          <w:rFonts w:ascii="Aptos" w:hAnsi="Aptos"/>
          <w:lang w:val="fr-CA"/>
        </w:rPr>
        <w:t xml:space="preserve"> </w:t>
      </w:r>
      <w:r w:rsidR="002B112C">
        <w:rPr>
          <w:rFonts w:ascii="Aptos" w:hAnsi="Aptos"/>
          <w:lang w:val="fr-CA"/>
        </w:rPr>
        <w:t>la base de données interne</w:t>
      </w:r>
      <w:r w:rsidRPr="006D6D0D">
        <w:rPr>
          <w:rFonts w:ascii="Aptos" w:hAnsi="Aptos"/>
          <w:lang w:val="fr-CA"/>
        </w:rPr>
        <w:t xml:space="preserve">. </w:t>
      </w:r>
      <w:r w:rsidR="005B0298" w:rsidRPr="006D6D0D">
        <w:rPr>
          <w:rFonts w:ascii="Aptos" w:hAnsi="Aptos"/>
          <w:lang w:val="fr-CA"/>
        </w:rPr>
        <w:t>Vous jouerez un rôle essentiel dans la fiabilité, la mise à jour et l’analyse des données de ventes, permettant aux équipes internes de prendre des décisions éclairées et d’assurer l’exactitude des processus liés aux allocations professionnelles.</w:t>
      </w:r>
    </w:p>
    <w:p w14:paraId="53CEA848" w14:textId="48D71A93" w:rsidR="0063664E" w:rsidRPr="006D6D0D" w:rsidRDefault="0063664E" w:rsidP="00D6254D">
      <w:pPr>
        <w:spacing w:after="240"/>
        <w:jc w:val="both"/>
        <w:rPr>
          <w:rFonts w:ascii="Aptos" w:hAnsi="Aptos"/>
          <w:b/>
          <w:bCs/>
          <w:i/>
          <w:iCs/>
          <w:u w:val="single"/>
          <w:lang w:val="fr-CA"/>
        </w:rPr>
      </w:pPr>
      <w:r w:rsidRPr="006D6D0D">
        <w:rPr>
          <w:rFonts w:ascii="Aptos" w:hAnsi="Aptos"/>
          <w:b/>
          <w:bCs/>
          <w:i/>
          <w:iCs/>
          <w:u w:val="single"/>
          <w:lang w:val="fr-CA"/>
        </w:rPr>
        <w:t>Principales tâches et responsabilités</w:t>
      </w:r>
    </w:p>
    <w:p w14:paraId="408BFBB1" w14:textId="19FB6C0B" w:rsidR="009008CD" w:rsidRPr="004402E7" w:rsidRDefault="009008CD" w:rsidP="6DE4E7B3">
      <w:pPr>
        <w:numPr>
          <w:ilvl w:val="0"/>
          <w:numId w:val="12"/>
        </w:numPr>
        <w:jc w:val="both"/>
        <w:rPr>
          <w:rFonts w:ascii="Aptos" w:hAnsi="Aptos"/>
          <w:lang w:val="fr-CA"/>
        </w:rPr>
      </w:pPr>
      <w:r w:rsidRPr="004402E7">
        <w:rPr>
          <w:rFonts w:ascii="Aptos" w:hAnsi="Aptos"/>
          <w:lang w:val="fr-CA"/>
        </w:rPr>
        <w:t>Collecter, consolider et valider les données financières provenant de différentes sources (</w:t>
      </w:r>
      <w:r w:rsidR="00BD3576" w:rsidRPr="004402E7">
        <w:rPr>
          <w:rFonts w:ascii="Aptos" w:hAnsi="Aptos"/>
          <w:lang w:val="fr-CA"/>
        </w:rPr>
        <w:t>bases de données, fichiers E</w:t>
      </w:r>
      <w:r w:rsidRPr="004402E7">
        <w:rPr>
          <w:rFonts w:ascii="Aptos" w:hAnsi="Aptos"/>
          <w:lang w:val="fr-CA"/>
        </w:rPr>
        <w:t>xcel,</w:t>
      </w:r>
      <w:r w:rsidR="00BD3576" w:rsidRPr="004402E7">
        <w:rPr>
          <w:rFonts w:ascii="Aptos" w:hAnsi="Aptos"/>
          <w:lang w:val="fr-CA"/>
        </w:rPr>
        <w:t xml:space="preserve"> progiciel de gestion intégré (ERP)</w:t>
      </w:r>
      <w:r w:rsidRPr="004402E7">
        <w:rPr>
          <w:rFonts w:ascii="Aptos" w:hAnsi="Aptos"/>
          <w:lang w:val="fr-CA"/>
        </w:rPr>
        <w:t>)</w:t>
      </w:r>
      <w:r w:rsidR="008F4164" w:rsidRPr="004402E7">
        <w:rPr>
          <w:rFonts w:ascii="Aptos" w:hAnsi="Aptos"/>
          <w:lang w:val="fr-CA"/>
        </w:rPr>
        <w:t xml:space="preserve">; </w:t>
      </w:r>
    </w:p>
    <w:p w14:paraId="55437D3B" w14:textId="2BBBDBDA" w:rsidR="009008CD" w:rsidRPr="006D6D0D" w:rsidRDefault="009008CD" w:rsidP="009D6A15">
      <w:pPr>
        <w:numPr>
          <w:ilvl w:val="0"/>
          <w:numId w:val="12"/>
        </w:numPr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 xml:space="preserve">Analyser et structurer des fichiers </w:t>
      </w:r>
      <w:r w:rsidR="00886529" w:rsidRPr="006D6D0D">
        <w:rPr>
          <w:rFonts w:ascii="Aptos" w:hAnsi="Aptos"/>
          <w:lang w:val="fr-CA"/>
        </w:rPr>
        <w:t>Excel</w:t>
      </w:r>
      <w:r w:rsidRPr="006D6D0D">
        <w:rPr>
          <w:rFonts w:ascii="Aptos" w:hAnsi="Aptos"/>
          <w:lang w:val="fr-CA"/>
        </w:rPr>
        <w:t xml:space="preserve"> financiers complexes</w:t>
      </w:r>
      <w:r w:rsidR="009E0D86" w:rsidRPr="006D6D0D">
        <w:rPr>
          <w:rFonts w:ascii="Aptos" w:hAnsi="Aptos"/>
          <w:lang w:val="fr-CA"/>
        </w:rPr>
        <w:t xml:space="preserve">; </w:t>
      </w:r>
    </w:p>
    <w:p w14:paraId="192828A9" w14:textId="099F6194" w:rsidR="009008CD" w:rsidRPr="006D6D0D" w:rsidRDefault="009008CD" w:rsidP="009D6A15">
      <w:pPr>
        <w:numPr>
          <w:ilvl w:val="0"/>
          <w:numId w:val="12"/>
        </w:numPr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 xml:space="preserve">Migrer et consolider les données vers </w:t>
      </w:r>
      <w:r w:rsidR="00A074AC">
        <w:rPr>
          <w:rFonts w:ascii="Aptos" w:hAnsi="Aptos"/>
          <w:lang w:val="fr-CA"/>
        </w:rPr>
        <w:t>les</w:t>
      </w:r>
      <w:r w:rsidRPr="006D6D0D">
        <w:rPr>
          <w:rFonts w:ascii="Aptos" w:hAnsi="Aptos"/>
          <w:lang w:val="fr-CA"/>
        </w:rPr>
        <w:t xml:space="preserve"> différents systèmes ERP</w:t>
      </w:r>
      <w:r w:rsidR="009E0D86" w:rsidRPr="006D6D0D">
        <w:rPr>
          <w:rFonts w:ascii="Aptos" w:hAnsi="Aptos"/>
          <w:lang w:val="fr-CA"/>
        </w:rPr>
        <w:t xml:space="preserve">; </w:t>
      </w:r>
    </w:p>
    <w:p w14:paraId="34ACA846" w14:textId="3ACAFE14" w:rsidR="009008CD" w:rsidRPr="006D6D0D" w:rsidRDefault="009008CD" w:rsidP="009D6A15">
      <w:pPr>
        <w:numPr>
          <w:ilvl w:val="0"/>
          <w:numId w:val="12"/>
        </w:numPr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>Automatiser les imports et mise</w:t>
      </w:r>
      <w:r w:rsidR="00D153BF" w:rsidRPr="006D6D0D">
        <w:rPr>
          <w:rFonts w:ascii="Aptos" w:hAnsi="Aptos"/>
          <w:lang w:val="fr-CA"/>
        </w:rPr>
        <w:t>s à jour</w:t>
      </w:r>
      <w:r w:rsidRPr="006D6D0D">
        <w:rPr>
          <w:rFonts w:ascii="Aptos" w:hAnsi="Aptos"/>
          <w:lang w:val="fr-CA"/>
        </w:rPr>
        <w:t xml:space="preserve"> de données (Excel, VBA, Power Query</w:t>
      </w:r>
      <w:r w:rsidR="00D153BF" w:rsidRPr="006D6D0D">
        <w:rPr>
          <w:rFonts w:ascii="Aptos" w:hAnsi="Aptos"/>
          <w:lang w:val="fr-CA"/>
        </w:rPr>
        <w:t>, etc.</w:t>
      </w:r>
      <w:r w:rsidRPr="006D6D0D">
        <w:rPr>
          <w:rFonts w:ascii="Aptos" w:hAnsi="Aptos"/>
          <w:lang w:val="fr-CA"/>
        </w:rPr>
        <w:t>)</w:t>
      </w:r>
      <w:r w:rsidR="00384E10">
        <w:rPr>
          <w:rFonts w:ascii="Aptos" w:hAnsi="Aptos"/>
          <w:lang w:val="fr-CA"/>
        </w:rPr>
        <w:t xml:space="preserve">; </w:t>
      </w:r>
    </w:p>
    <w:p w14:paraId="5EC046D7" w14:textId="2BA1C189" w:rsidR="009008CD" w:rsidRPr="006D6D0D" w:rsidRDefault="009008CD" w:rsidP="009D6A15">
      <w:pPr>
        <w:numPr>
          <w:ilvl w:val="0"/>
          <w:numId w:val="12"/>
        </w:numPr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>Développer et automatiser des rapports financiers et analytiques</w:t>
      </w:r>
      <w:r w:rsidR="00D153BF" w:rsidRPr="006D6D0D">
        <w:rPr>
          <w:rFonts w:ascii="Aptos" w:hAnsi="Aptos"/>
          <w:lang w:val="fr-CA"/>
        </w:rPr>
        <w:t xml:space="preserve">; </w:t>
      </w:r>
    </w:p>
    <w:p w14:paraId="116A95E7" w14:textId="5C0AFBB8" w:rsidR="009008CD" w:rsidRPr="006D6D0D" w:rsidRDefault="009008CD" w:rsidP="009D6A15">
      <w:pPr>
        <w:numPr>
          <w:ilvl w:val="0"/>
          <w:numId w:val="12"/>
        </w:numPr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>Collaborer avec les équipes Finance</w:t>
      </w:r>
      <w:r w:rsidR="00D153BF" w:rsidRPr="006D6D0D">
        <w:rPr>
          <w:rFonts w:ascii="Aptos" w:hAnsi="Aptos"/>
          <w:lang w:val="fr-CA"/>
        </w:rPr>
        <w:t>s</w:t>
      </w:r>
      <w:r w:rsidRPr="006D6D0D">
        <w:rPr>
          <w:rFonts w:ascii="Aptos" w:hAnsi="Aptos"/>
          <w:lang w:val="fr-CA"/>
        </w:rPr>
        <w:t xml:space="preserve"> et </w:t>
      </w:r>
      <w:r w:rsidR="00D153BF" w:rsidRPr="006D6D0D">
        <w:rPr>
          <w:rFonts w:ascii="Aptos" w:hAnsi="Aptos"/>
          <w:lang w:val="fr-CA"/>
        </w:rPr>
        <w:t>TI afin d’</w:t>
      </w:r>
      <w:r w:rsidRPr="006D6D0D">
        <w:rPr>
          <w:rFonts w:ascii="Aptos" w:hAnsi="Aptos"/>
          <w:lang w:val="fr-CA"/>
        </w:rPr>
        <w:t>améliorer la qualité et la fiabilité des données</w:t>
      </w:r>
      <w:r w:rsidR="00D153BF" w:rsidRPr="006D6D0D">
        <w:rPr>
          <w:rFonts w:ascii="Aptos" w:hAnsi="Aptos"/>
          <w:lang w:val="fr-CA"/>
        </w:rPr>
        <w:t xml:space="preserve">; </w:t>
      </w:r>
    </w:p>
    <w:p w14:paraId="33177FF3" w14:textId="669F7ABC" w:rsidR="009008CD" w:rsidRPr="006D6D0D" w:rsidRDefault="009008CD" w:rsidP="009D6A15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 xml:space="preserve">Participer à l’optimisation des processus de </w:t>
      </w:r>
      <w:r w:rsidR="005E55F0" w:rsidRPr="006D6D0D">
        <w:rPr>
          <w:rFonts w:ascii="Aptos" w:hAnsi="Aptos"/>
          <w:lang w:val="fr-CA"/>
        </w:rPr>
        <w:t>r</w:t>
      </w:r>
      <w:r w:rsidR="00921F60" w:rsidRPr="006D6D0D">
        <w:rPr>
          <w:rFonts w:ascii="Aptos" w:hAnsi="Aptos"/>
          <w:lang w:val="fr-CA"/>
        </w:rPr>
        <w:t xml:space="preserve">eddition de comptes; </w:t>
      </w:r>
    </w:p>
    <w:p w14:paraId="51314A93" w14:textId="69C0BEDF" w:rsidR="00563262" w:rsidRPr="006D6D0D" w:rsidRDefault="00563262" w:rsidP="009D6A15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 xml:space="preserve">Assurer la gestion des données de ventes et assurer la véracité des données; </w:t>
      </w:r>
    </w:p>
    <w:p w14:paraId="6B06C483" w14:textId="5D093B0F" w:rsidR="00563262" w:rsidRPr="006D6D0D" w:rsidRDefault="00563262" w:rsidP="009D6A15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 xml:space="preserve">Réaliser l’importation des données de ventes grossistes au sein de </w:t>
      </w:r>
      <w:r w:rsidR="00786064">
        <w:rPr>
          <w:rFonts w:ascii="Aptos" w:hAnsi="Aptos"/>
          <w:lang w:val="fr-CA"/>
        </w:rPr>
        <w:t>la base de données</w:t>
      </w:r>
      <w:r w:rsidRPr="006D6D0D">
        <w:rPr>
          <w:rFonts w:ascii="Aptos" w:hAnsi="Aptos"/>
          <w:lang w:val="fr-CA"/>
        </w:rPr>
        <w:t xml:space="preserve">; </w:t>
      </w:r>
    </w:p>
    <w:p w14:paraId="7DADD0FE" w14:textId="7A224BAF" w:rsidR="00563262" w:rsidRPr="006D6D0D" w:rsidRDefault="001E35E6" w:rsidP="009D6A15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>A</w:t>
      </w:r>
      <w:r w:rsidR="00563262" w:rsidRPr="006D6D0D">
        <w:rPr>
          <w:rFonts w:ascii="Aptos" w:hAnsi="Aptos"/>
          <w:lang w:val="fr-CA"/>
        </w:rPr>
        <w:t xml:space="preserve">ssurer la conformité des taux et du calcul des allocations professionnelles à verser, appliquer les services professionnels en déduction des allocations et demander l’émission des chèques (importation-exportation) mensuellement; </w:t>
      </w:r>
      <w:r w:rsidR="00563262" w:rsidRPr="006D6D0D">
        <w:rPr>
          <w:rFonts w:ascii="Aptos" w:hAnsi="Aptos"/>
          <w:lang w:val="fr-CA"/>
        </w:rPr>
        <w:tab/>
        <w:t xml:space="preserve">      </w:t>
      </w:r>
    </w:p>
    <w:p w14:paraId="1037A6C6" w14:textId="77777777" w:rsidR="00563262" w:rsidRPr="006D6D0D" w:rsidRDefault="00563262" w:rsidP="009D6A15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 xml:space="preserve">Produire et superviser la production des rapports de ventes mensuels et trimestriels; </w:t>
      </w:r>
    </w:p>
    <w:p w14:paraId="4205AF34" w14:textId="77777777" w:rsidR="00563262" w:rsidRPr="006D6D0D" w:rsidRDefault="00563262" w:rsidP="009D6A15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 xml:space="preserve">Produire les rapports conformément aux exigences de la RAMQ pour tous les laboratoires; </w:t>
      </w:r>
    </w:p>
    <w:p w14:paraId="6F1F3D59" w14:textId="723BFB48" w:rsidR="00563262" w:rsidRPr="006D6D0D" w:rsidRDefault="00921F60" w:rsidP="009D6A15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>Assurer la transmission de</w:t>
      </w:r>
      <w:r w:rsidR="00563262" w:rsidRPr="006D6D0D">
        <w:rPr>
          <w:rFonts w:ascii="Aptos" w:hAnsi="Aptos"/>
          <w:lang w:val="fr-CA"/>
        </w:rPr>
        <w:t xml:space="preserve"> différentes informations au département de </w:t>
      </w:r>
      <w:r w:rsidR="00A074AC">
        <w:rPr>
          <w:rFonts w:ascii="Aptos" w:hAnsi="Aptos"/>
          <w:lang w:val="fr-CA"/>
        </w:rPr>
        <w:t>finances</w:t>
      </w:r>
      <w:r w:rsidR="00563262" w:rsidRPr="006D6D0D">
        <w:rPr>
          <w:rFonts w:ascii="Aptos" w:hAnsi="Aptos"/>
          <w:lang w:val="fr-CA"/>
        </w:rPr>
        <w:t xml:space="preserve"> (chèques d’allocations professionnelles à émettre, à annuler et demander de nouvelles émissions);</w:t>
      </w:r>
    </w:p>
    <w:p w14:paraId="1C8168E9" w14:textId="6E124A5C" w:rsidR="00563262" w:rsidRPr="006D6D0D" w:rsidRDefault="00563262" w:rsidP="009D6A15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 xml:space="preserve">Répondre et transmettre aux conseillers pharmaceutiques </w:t>
      </w:r>
      <w:r w:rsidR="00A074AC">
        <w:rPr>
          <w:rFonts w:ascii="Aptos" w:hAnsi="Aptos"/>
          <w:lang w:val="fr-CA"/>
        </w:rPr>
        <w:t>des</w:t>
      </w:r>
      <w:r w:rsidRPr="006D6D0D">
        <w:rPr>
          <w:rFonts w:ascii="Aptos" w:hAnsi="Aptos"/>
          <w:lang w:val="fr-CA"/>
        </w:rPr>
        <w:t xml:space="preserve"> informations pour les clients; </w:t>
      </w:r>
    </w:p>
    <w:p w14:paraId="3C84AD56" w14:textId="4C62EFCE" w:rsidR="001E2175" w:rsidRPr="006D6D0D" w:rsidRDefault="001E2175" w:rsidP="009D6A15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>Administrer l</w:t>
      </w:r>
      <w:r w:rsidR="002B112C">
        <w:rPr>
          <w:rFonts w:ascii="Aptos" w:hAnsi="Aptos"/>
          <w:lang w:val="fr-CA"/>
        </w:rPr>
        <w:t xml:space="preserve">a base de données interne </w:t>
      </w:r>
      <w:r w:rsidR="00317D24" w:rsidRPr="006D6D0D">
        <w:rPr>
          <w:rFonts w:ascii="Aptos" w:hAnsi="Aptos"/>
          <w:lang w:val="fr-CA"/>
        </w:rPr>
        <w:t>et p</w:t>
      </w:r>
      <w:r w:rsidRPr="006D6D0D">
        <w:rPr>
          <w:rFonts w:ascii="Aptos" w:hAnsi="Aptos"/>
          <w:lang w:val="fr-CA"/>
        </w:rPr>
        <w:t xml:space="preserve">articiper </w:t>
      </w:r>
      <w:r w:rsidR="00A96B33">
        <w:rPr>
          <w:rFonts w:ascii="Aptos" w:hAnsi="Aptos"/>
          <w:lang w:val="fr-CA"/>
        </w:rPr>
        <w:t xml:space="preserve">avec les équipes </w:t>
      </w:r>
      <w:r w:rsidRPr="006D6D0D">
        <w:rPr>
          <w:rFonts w:ascii="Aptos" w:hAnsi="Aptos"/>
          <w:lang w:val="fr-CA"/>
        </w:rPr>
        <w:t xml:space="preserve">à </w:t>
      </w:r>
      <w:r w:rsidR="00317D24" w:rsidRPr="006D6D0D">
        <w:rPr>
          <w:rFonts w:ascii="Aptos" w:hAnsi="Aptos"/>
          <w:lang w:val="fr-CA"/>
        </w:rPr>
        <w:t xml:space="preserve">son </w:t>
      </w:r>
      <w:r w:rsidRPr="006D6D0D">
        <w:rPr>
          <w:rFonts w:ascii="Aptos" w:hAnsi="Aptos"/>
          <w:lang w:val="fr-CA"/>
        </w:rPr>
        <w:t>amélioration continu</w:t>
      </w:r>
      <w:r w:rsidR="00317D24" w:rsidRPr="006D6D0D">
        <w:rPr>
          <w:rFonts w:ascii="Aptos" w:hAnsi="Aptos"/>
          <w:lang w:val="fr-CA"/>
        </w:rPr>
        <w:t>e</w:t>
      </w:r>
      <w:r w:rsidR="00A96B33">
        <w:rPr>
          <w:rFonts w:ascii="Aptos" w:hAnsi="Aptos"/>
          <w:lang w:val="fr-CA"/>
        </w:rPr>
        <w:t xml:space="preserve">; </w:t>
      </w:r>
      <w:r w:rsidR="005E417B" w:rsidRPr="006D6D0D">
        <w:rPr>
          <w:rFonts w:ascii="Aptos" w:hAnsi="Aptos"/>
          <w:lang w:val="fr-CA"/>
        </w:rPr>
        <w:t xml:space="preserve"> </w:t>
      </w:r>
    </w:p>
    <w:p w14:paraId="5D52A3FA" w14:textId="79B51633" w:rsidR="001E2175" w:rsidRPr="006D6D0D" w:rsidRDefault="00875CF5" w:rsidP="009D6A15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>Assurer la mise en page, la création de</w:t>
      </w:r>
      <w:r w:rsidR="001E2175" w:rsidRPr="006D6D0D">
        <w:rPr>
          <w:rFonts w:ascii="Aptos" w:hAnsi="Aptos"/>
          <w:lang w:val="fr-CA"/>
        </w:rPr>
        <w:t xml:space="preserve"> tableaux Excel et </w:t>
      </w:r>
      <w:r w:rsidRPr="006D6D0D">
        <w:rPr>
          <w:rFonts w:ascii="Aptos" w:hAnsi="Aptos"/>
          <w:lang w:val="fr-CA"/>
        </w:rPr>
        <w:t>l’optimisation de</w:t>
      </w:r>
      <w:r w:rsidR="001E2175" w:rsidRPr="006D6D0D">
        <w:rPr>
          <w:rFonts w:ascii="Aptos" w:hAnsi="Aptos"/>
          <w:lang w:val="fr-CA"/>
        </w:rPr>
        <w:t xml:space="preserve"> différents documents;</w:t>
      </w:r>
    </w:p>
    <w:p w14:paraId="4669A854" w14:textId="77777777" w:rsidR="001E2175" w:rsidRPr="006D6D0D" w:rsidRDefault="001E2175" w:rsidP="009D6A15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 xml:space="preserve">Développer de nouveaux rapports avec l’aide d’outil d’informatique décisionnelle (BI); </w:t>
      </w:r>
    </w:p>
    <w:p w14:paraId="5E6B77AE" w14:textId="77777777" w:rsidR="001E2175" w:rsidRPr="006D6D0D" w:rsidRDefault="001E2175" w:rsidP="009D6A15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 xml:space="preserve">Contribuer à l’amélioration continue des processus internes en lien avec la gestion des données; </w:t>
      </w:r>
    </w:p>
    <w:p w14:paraId="7257959B" w14:textId="646A0850" w:rsidR="00B045BB" w:rsidRPr="006D6D0D" w:rsidRDefault="007E6608" w:rsidP="009D6A15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 xml:space="preserve">Effectuer toutes autres tâches connexes </w:t>
      </w:r>
      <w:r w:rsidR="00180DF2" w:rsidRPr="006D6D0D">
        <w:rPr>
          <w:rFonts w:ascii="Aptos" w:hAnsi="Aptos"/>
          <w:lang w:val="fr-CA"/>
        </w:rPr>
        <w:t xml:space="preserve">exigées </w:t>
      </w:r>
      <w:r w:rsidRPr="006D6D0D">
        <w:rPr>
          <w:rFonts w:ascii="Aptos" w:hAnsi="Aptos"/>
          <w:lang w:val="fr-CA"/>
        </w:rPr>
        <w:t>par son supérieur immédiat.</w:t>
      </w:r>
    </w:p>
    <w:p w14:paraId="21EBF1A8" w14:textId="6FE5CDCE" w:rsidR="0063664E" w:rsidRPr="006D6D0D" w:rsidRDefault="0063664E" w:rsidP="009D6A15">
      <w:pPr>
        <w:widowControl/>
        <w:spacing w:before="240" w:after="240"/>
        <w:jc w:val="both"/>
        <w:rPr>
          <w:rFonts w:ascii="Aptos" w:eastAsia="Times New Roman" w:hAnsi="Aptos"/>
          <w:b/>
          <w:bCs/>
          <w:i/>
          <w:iCs/>
          <w:color w:val="000000" w:themeColor="text1"/>
          <w:u w:val="single"/>
          <w:lang w:val="fr-CA" w:eastAsia="fr-CA"/>
        </w:rPr>
      </w:pPr>
      <w:r w:rsidRPr="006D6D0D">
        <w:rPr>
          <w:rFonts w:ascii="Aptos" w:eastAsia="Times New Roman" w:hAnsi="Aptos"/>
          <w:b/>
          <w:bCs/>
          <w:i/>
          <w:iCs/>
          <w:color w:val="000000" w:themeColor="text1"/>
          <w:u w:val="single"/>
          <w:lang w:val="fr-CA" w:eastAsia="fr-CA"/>
        </w:rPr>
        <w:lastRenderedPageBreak/>
        <w:t>Exigences</w:t>
      </w:r>
    </w:p>
    <w:p w14:paraId="7A9BE359" w14:textId="718EF0B6" w:rsidR="009008CD" w:rsidRPr="006D6D0D" w:rsidRDefault="009008CD" w:rsidP="009D6A15">
      <w:pPr>
        <w:numPr>
          <w:ilvl w:val="0"/>
          <w:numId w:val="12"/>
        </w:numPr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 xml:space="preserve">Détenir un DEC en </w:t>
      </w:r>
      <w:r w:rsidR="001B3DD0">
        <w:rPr>
          <w:rFonts w:ascii="Aptos" w:hAnsi="Aptos"/>
          <w:lang w:val="fr-CA"/>
        </w:rPr>
        <w:t>administration, comptabilité</w:t>
      </w:r>
      <w:r w:rsidR="00384E10">
        <w:rPr>
          <w:rFonts w:ascii="Aptos" w:hAnsi="Aptos"/>
          <w:lang w:val="fr-CA"/>
        </w:rPr>
        <w:t>,</w:t>
      </w:r>
      <w:r w:rsidR="001B3DD0">
        <w:rPr>
          <w:rFonts w:ascii="Aptos" w:hAnsi="Aptos"/>
          <w:lang w:val="fr-CA"/>
        </w:rPr>
        <w:t xml:space="preserve"> </w:t>
      </w:r>
      <w:r w:rsidR="00384E10">
        <w:rPr>
          <w:rFonts w:ascii="Aptos" w:hAnsi="Aptos"/>
          <w:lang w:val="fr-CA"/>
        </w:rPr>
        <w:t>finances</w:t>
      </w:r>
      <w:r w:rsidR="00A52E19">
        <w:rPr>
          <w:rFonts w:ascii="Aptos" w:hAnsi="Aptos"/>
          <w:lang w:val="fr-CA"/>
        </w:rPr>
        <w:t xml:space="preserve"> </w:t>
      </w:r>
      <w:r w:rsidR="009D6A15">
        <w:rPr>
          <w:rFonts w:ascii="Aptos" w:hAnsi="Aptos"/>
          <w:lang w:val="fr-CA"/>
        </w:rPr>
        <w:t xml:space="preserve">ou autre domaine connexe; </w:t>
      </w:r>
    </w:p>
    <w:p w14:paraId="0E188F6A" w14:textId="064760D6" w:rsidR="000F2018" w:rsidRPr="006D6D0D" w:rsidRDefault="000F2018" w:rsidP="009D6A15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>Détenir un minimum d</w:t>
      </w:r>
      <w:r w:rsidR="0044402B">
        <w:rPr>
          <w:rFonts w:ascii="Aptos" w:hAnsi="Aptos"/>
          <w:lang w:val="fr-CA"/>
        </w:rPr>
        <w:t>e</w:t>
      </w:r>
      <w:r w:rsidRPr="006D6D0D">
        <w:rPr>
          <w:rFonts w:ascii="Aptos" w:hAnsi="Aptos"/>
          <w:lang w:val="fr-CA"/>
        </w:rPr>
        <w:t xml:space="preserve"> deux (2) années d’expérience dans un poste similaire;</w:t>
      </w:r>
    </w:p>
    <w:p w14:paraId="727E40C5" w14:textId="770110CC" w:rsidR="00F338EC" w:rsidRPr="006D6D0D" w:rsidRDefault="007B597D" w:rsidP="009D6A15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 xml:space="preserve">Maitrise avancée de </w:t>
      </w:r>
      <w:r w:rsidR="00F338EC" w:rsidRPr="006D6D0D">
        <w:rPr>
          <w:rFonts w:ascii="Aptos" w:hAnsi="Aptos"/>
          <w:lang w:val="fr-CA"/>
        </w:rPr>
        <w:t>MS Excel, incluant l’utilisation de macros</w:t>
      </w:r>
      <w:r w:rsidR="009008CD" w:rsidRPr="006D6D0D">
        <w:rPr>
          <w:rFonts w:ascii="Aptos" w:hAnsi="Aptos"/>
          <w:lang w:val="fr-CA"/>
        </w:rPr>
        <w:t>,</w:t>
      </w:r>
      <w:r w:rsidR="00F338EC" w:rsidRPr="006D6D0D">
        <w:rPr>
          <w:rFonts w:ascii="Aptos" w:hAnsi="Aptos"/>
          <w:lang w:val="fr-CA"/>
        </w:rPr>
        <w:t xml:space="preserve"> VBA</w:t>
      </w:r>
      <w:r w:rsidR="009008CD" w:rsidRPr="006D6D0D">
        <w:rPr>
          <w:rFonts w:ascii="Aptos" w:hAnsi="Aptos"/>
          <w:lang w:val="fr-CA"/>
        </w:rPr>
        <w:t>, Power Query</w:t>
      </w:r>
      <w:r w:rsidR="00F338EC" w:rsidRPr="006D6D0D">
        <w:rPr>
          <w:rFonts w:ascii="Aptos" w:hAnsi="Aptos"/>
          <w:lang w:val="fr-CA"/>
        </w:rPr>
        <w:t xml:space="preserve"> et connaissance de la Suite Microsoft Office; </w:t>
      </w:r>
    </w:p>
    <w:p w14:paraId="26DAEF61" w14:textId="77777777" w:rsidR="00AB4D6E" w:rsidRDefault="005507D7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 w:rsidRPr="00AB4D6E">
        <w:rPr>
          <w:rFonts w:ascii="Aptos" w:hAnsi="Aptos"/>
          <w:lang w:val="fr-CA"/>
        </w:rPr>
        <w:t>Excellente connaissance du français, à l’oral et à l’écrit</w:t>
      </w:r>
      <w:r w:rsidR="00AB4D6E">
        <w:rPr>
          <w:rFonts w:ascii="Aptos" w:hAnsi="Aptos"/>
          <w:lang w:val="fr-CA"/>
        </w:rPr>
        <w:t xml:space="preserve">; </w:t>
      </w:r>
    </w:p>
    <w:p w14:paraId="46476ED5" w14:textId="381E2ECF" w:rsidR="000F2018" w:rsidRPr="00AB4D6E" w:rsidRDefault="00AB4D6E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>
        <w:rPr>
          <w:rFonts w:ascii="Aptos" w:hAnsi="Aptos"/>
          <w:lang w:val="fr-CA"/>
        </w:rPr>
        <w:t>C</w:t>
      </w:r>
      <w:r w:rsidR="001B57AC" w:rsidRPr="00AB4D6E">
        <w:rPr>
          <w:rFonts w:ascii="Aptos" w:hAnsi="Aptos"/>
          <w:lang w:val="fr-CA"/>
        </w:rPr>
        <w:t>onnaissance avancée de l’anglais</w:t>
      </w:r>
      <w:r w:rsidR="00FA5BED" w:rsidRPr="00AB4D6E">
        <w:rPr>
          <w:rFonts w:ascii="Aptos" w:hAnsi="Aptos"/>
          <w:lang w:val="fr-CA"/>
        </w:rPr>
        <w:t xml:space="preserve">, à l’oral et à l’écrit, afin de </w:t>
      </w:r>
      <w:r w:rsidR="000F2018" w:rsidRPr="00AB4D6E">
        <w:rPr>
          <w:rFonts w:ascii="Aptos" w:hAnsi="Aptos"/>
          <w:lang w:val="fr-CA"/>
        </w:rPr>
        <w:t>communiquer</w:t>
      </w:r>
      <w:r w:rsidR="00505A62" w:rsidRPr="00AB4D6E">
        <w:rPr>
          <w:rFonts w:ascii="Aptos" w:hAnsi="Aptos"/>
          <w:lang w:val="fr-CA"/>
        </w:rPr>
        <w:t xml:space="preserve"> quotidiennement</w:t>
      </w:r>
      <w:r w:rsidR="000F2018" w:rsidRPr="00AB4D6E">
        <w:rPr>
          <w:rFonts w:ascii="Aptos" w:hAnsi="Aptos"/>
          <w:lang w:val="fr-CA"/>
        </w:rPr>
        <w:t xml:space="preserve"> avec les </w:t>
      </w:r>
      <w:r w:rsidR="00F9208B" w:rsidRPr="00AB4D6E">
        <w:rPr>
          <w:rFonts w:ascii="Aptos" w:hAnsi="Aptos"/>
          <w:lang w:val="fr-CA"/>
        </w:rPr>
        <w:t>collègues et partenaires</w:t>
      </w:r>
      <w:r w:rsidR="000F2018" w:rsidRPr="00AB4D6E">
        <w:rPr>
          <w:rFonts w:ascii="Aptos" w:hAnsi="Aptos"/>
          <w:lang w:val="fr-CA"/>
        </w:rPr>
        <w:t xml:space="preserve"> </w:t>
      </w:r>
      <w:r w:rsidR="00505A62" w:rsidRPr="00AB4D6E">
        <w:rPr>
          <w:rFonts w:ascii="Aptos" w:hAnsi="Aptos"/>
          <w:lang w:val="fr-CA"/>
        </w:rPr>
        <w:t>anglophones</w:t>
      </w:r>
      <w:r w:rsidR="00A40F59" w:rsidRPr="00AB4D6E">
        <w:rPr>
          <w:rFonts w:ascii="Aptos" w:hAnsi="Aptos"/>
          <w:lang w:val="fr-CA"/>
        </w:rPr>
        <w:t xml:space="preserve">; </w:t>
      </w:r>
    </w:p>
    <w:p w14:paraId="775B4872" w14:textId="1F251559" w:rsidR="00A40F59" w:rsidRPr="006D6D0D" w:rsidRDefault="00A40F59" w:rsidP="009D6A15">
      <w:pPr>
        <w:pStyle w:val="Paragraphedeliste"/>
        <w:widowControl/>
        <w:numPr>
          <w:ilvl w:val="0"/>
          <w:numId w:val="12"/>
        </w:numPr>
        <w:spacing w:after="240"/>
        <w:jc w:val="both"/>
        <w:rPr>
          <w:rFonts w:ascii="Aptos" w:hAnsi="Aptos"/>
          <w:lang w:val="fr-CA"/>
        </w:rPr>
      </w:pPr>
      <w:r>
        <w:rPr>
          <w:rFonts w:ascii="Aptos" w:hAnsi="Aptos"/>
          <w:lang w:val="fr-CA"/>
        </w:rPr>
        <w:t xml:space="preserve">Sens aiguisé du service à la clientèle. </w:t>
      </w:r>
    </w:p>
    <w:p w14:paraId="1940B6E8" w14:textId="6B5B0B85" w:rsidR="0063664E" w:rsidRPr="006D6D0D" w:rsidRDefault="0063664E" w:rsidP="009D6A15">
      <w:pPr>
        <w:widowControl/>
        <w:spacing w:before="240" w:after="240"/>
        <w:jc w:val="both"/>
        <w:rPr>
          <w:rFonts w:ascii="Aptos" w:eastAsia="Times New Roman" w:hAnsi="Aptos"/>
          <w:b/>
          <w:bCs/>
          <w:i/>
          <w:iCs/>
          <w:color w:val="000000" w:themeColor="text1"/>
          <w:u w:val="single"/>
          <w:lang w:val="fr-CA" w:eastAsia="fr-CA"/>
        </w:rPr>
      </w:pPr>
      <w:r w:rsidRPr="006D6D0D">
        <w:rPr>
          <w:rFonts w:ascii="Aptos" w:eastAsia="Times New Roman" w:hAnsi="Aptos"/>
          <w:b/>
          <w:bCs/>
          <w:i/>
          <w:iCs/>
          <w:color w:val="000000" w:themeColor="text1"/>
          <w:u w:val="single"/>
          <w:lang w:val="fr-CA" w:eastAsia="fr-CA"/>
        </w:rPr>
        <w:t>Profil recherché</w:t>
      </w:r>
    </w:p>
    <w:p w14:paraId="5C7CC11F" w14:textId="619CBB5F" w:rsidR="006D6D0D" w:rsidRPr="006D6D0D" w:rsidRDefault="006D6D0D" w:rsidP="009D6A15">
      <w:pPr>
        <w:numPr>
          <w:ilvl w:val="0"/>
          <w:numId w:val="12"/>
        </w:numPr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 xml:space="preserve">Minutie, analyse et synthèse, avec capacité à vulgariser les résultats pour soutenir la prise de décision; </w:t>
      </w:r>
    </w:p>
    <w:p w14:paraId="39099AC1" w14:textId="052682BB" w:rsidR="006D6D0D" w:rsidRPr="006D6D0D" w:rsidRDefault="006D6D0D" w:rsidP="009D6A15">
      <w:pPr>
        <w:numPr>
          <w:ilvl w:val="0"/>
          <w:numId w:val="12"/>
        </w:numPr>
        <w:jc w:val="both"/>
        <w:rPr>
          <w:rFonts w:ascii="Aptos" w:hAnsi="Aptos"/>
          <w:lang w:val="fr-CA"/>
        </w:rPr>
      </w:pPr>
      <w:r w:rsidRPr="006D6D0D">
        <w:rPr>
          <w:rFonts w:ascii="Aptos" w:hAnsi="Aptos"/>
          <w:lang w:val="fr-CA"/>
        </w:rPr>
        <w:t xml:space="preserve">Excellente gestion des priorités, des imprévus et des délais serrés, tout en travaillant avec de grands volumes de données; </w:t>
      </w:r>
    </w:p>
    <w:p w14:paraId="3E8C0E5C" w14:textId="77777777" w:rsidR="006D6D0D" w:rsidRPr="006D6D0D" w:rsidRDefault="006D6D0D" w:rsidP="009D6A15">
      <w:pPr>
        <w:numPr>
          <w:ilvl w:val="0"/>
          <w:numId w:val="12"/>
        </w:numPr>
        <w:jc w:val="both"/>
        <w:rPr>
          <w:rFonts w:ascii="Aptos" w:hAnsi="Aptos"/>
          <w:b/>
          <w:bCs/>
          <w:u w:val="single"/>
          <w:lang w:val="fr-CA"/>
        </w:rPr>
      </w:pPr>
      <w:r w:rsidRPr="006D6D0D">
        <w:rPr>
          <w:rFonts w:ascii="Aptos" w:hAnsi="Aptos"/>
          <w:lang w:val="fr-CA"/>
        </w:rPr>
        <w:t>Bonne compréhension des états financiers et orientation vers les résultats et l’amélioration continue.</w:t>
      </w:r>
    </w:p>
    <w:p w14:paraId="58F0374A" w14:textId="77777777" w:rsidR="006D6D0D" w:rsidRPr="006D6D0D" w:rsidRDefault="006D6D0D" w:rsidP="006D6D0D">
      <w:pPr>
        <w:ind w:left="720"/>
        <w:rPr>
          <w:rFonts w:ascii="Aptos" w:hAnsi="Aptos"/>
          <w:b/>
          <w:bCs/>
          <w:u w:val="single"/>
          <w:lang w:val="fr-CA"/>
        </w:rPr>
      </w:pPr>
    </w:p>
    <w:p w14:paraId="7B4F142C" w14:textId="1E0FA316" w:rsidR="0063664E" w:rsidRPr="006D6D0D" w:rsidRDefault="00B67F30" w:rsidP="006D6D0D">
      <w:pPr>
        <w:spacing w:after="240"/>
        <w:rPr>
          <w:rFonts w:ascii="Aptos" w:hAnsi="Aptos"/>
          <w:b/>
          <w:bCs/>
          <w:u w:val="single"/>
          <w:lang w:val="fr-CA"/>
        </w:rPr>
      </w:pPr>
      <w:r w:rsidRPr="006D6D0D">
        <w:rPr>
          <w:rFonts w:ascii="Aptos" w:hAnsi="Aptos"/>
          <w:b/>
          <w:bCs/>
          <w:u w:val="single"/>
          <w:lang w:val="fr-CA"/>
        </w:rPr>
        <w:t xml:space="preserve">Prêt à relever le défi? </w:t>
      </w:r>
      <w:r w:rsidR="0063664E" w:rsidRPr="006D6D0D">
        <w:rPr>
          <w:rFonts w:ascii="Aptos" w:hAnsi="Aptos"/>
          <w:b/>
          <w:bCs/>
          <w:u w:val="single"/>
          <w:lang w:val="fr-CA"/>
        </w:rPr>
        <w:t>Faites-nous parvenir votre candidature pour aider à mieux soigner les gens!</w:t>
      </w:r>
    </w:p>
    <w:p w14:paraId="23C5C6D6" w14:textId="77777777" w:rsidR="0063664E" w:rsidRPr="006D6D0D" w:rsidRDefault="0063664E" w:rsidP="0063664E">
      <w:pPr>
        <w:widowControl/>
        <w:jc w:val="both"/>
        <w:rPr>
          <w:rFonts w:ascii="Aptos" w:hAnsi="Aptos"/>
          <w:b/>
          <w:bCs/>
          <w:sz w:val="20"/>
          <w:szCs w:val="20"/>
          <w:lang w:val="fr-CA"/>
        </w:rPr>
      </w:pPr>
      <w:r w:rsidRPr="006D6D0D">
        <w:rPr>
          <w:rFonts w:ascii="Aptos" w:hAnsi="Aptos"/>
          <w:b/>
          <w:bCs/>
          <w:i/>
          <w:iCs/>
          <w:sz w:val="20"/>
          <w:szCs w:val="20"/>
          <w:lang w:val="fr-CA"/>
        </w:rPr>
        <w:t>Dans cet affichage, l’emploi du masculin pour désigner des personnes n’a d’autres fins que celle d’alléger le texte</w:t>
      </w:r>
      <w:r w:rsidRPr="006D6D0D">
        <w:rPr>
          <w:rFonts w:ascii="Aptos" w:hAnsi="Aptos"/>
          <w:b/>
          <w:bCs/>
          <w:sz w:val="20"/>
          <w:szCs w:val="20"/>
          <w:lang w:val="fr-CA"/>
        </w:rPr>
        <w:t>.</w:t>
      </w:r>
    </w:p>
    <w:p w14:paraId="2337153A" w14:textId="76B99928" w:rsidR="00C613E6" w:rsidRDefault="00C613E6" w:rsidP="0063664E">
      <w:pPr>
        <w:rPr>
          <w:rFonts w:ascii="Aptos" w:hAnsi="Aptos"/>
          <w:lang w:val="fr-CA"/>
        </w:rPr>
      </w:pPr>
    </w:p>
    <w:p w14:paraId="747F79A8" w14:textId="77777777" w:rsidR="00660D19" w:rsidRDefault="00660D19" w:rsidP="0063664E">
      <w:pPr>
        <w:rPr>
          <w:rFonts w:ascii="Aptos" w:hAnsi="Aptos"/>
          <w:lang w:val="fr-CA"/>
        </w:rPr>
      </w:pPr>
    </w:p>
    <w:p w14:paraId="7D918F07" w14:textId="77777777" w:rsidR="00660D19" w:rsidRDefault="00660D19" w:rsidP="0063664E">
      <w:pPr>
        <w:rPr>
          <w:rFonts w:ascii="Aptos" w:hAnsi="Aptos"/>
          <w:lang w:val="fr-CA"/>
        </w:rPr>
      </w:pPr>
    </w:p>
    <w:p w14:paraId="41A64E34" w14:textId="77777777" w:rsidR="00660D19" w:rsidRDefault="00660D19" w:rsidP="0063664E">
      <w:pPr>
        <w:rPr>
          <w:rFonts w:ascii="Aptos" w:hAnsi="Aptos"/>
          <w:lang w:val="fr-CA"/>
        </w:rPr>
      </w:pPr>
    </w:p>
    <w:p w14:paraId="06D64D5C" w14:textId="77777777" w:rsidR="00660D19" w:rsidRDefault="00660D19" w:rsidP="0063664E">
      <w:pPr>
        <w:rPr>
          <w:rFonts w:ascii="Aptos" w:hAnsi="Aptos"/>
          <w:lang w:val="fr-CA"/>
        </w:rPr>
      </w:pPr>
    </w:p>
    <w:p w14:paraId="6AEA235F" w14:textId="77777777" w:rsidR="00660D19" w:rsidRDefault="00660D19" w:rsidP="0063664E">
      <w:pPr>
        <w:rPr>
          <w:rFonts w:ascii="Aptos" w:hAnsi="Aptos"/>
          <w:lang w:val="fr-CA"/>
        </w:rPr>
      </w:pPr>
    </w:p>
    <w:p w14:paraId="6593D3FD" w14:textId="77777777" w:rsidR="00660D19" w:rsidRDefault="00660D19" w:rsidP="0063664E">
      <w:pPr>
        <w:rPr>
          <w:rFonts w:ascii="Aptos" w:hAnsi="Aptos"/>
          <w:lang w:val="fr-CA"/>
        </w:rPr>
      </w:pPr>
    </w:p>
    <w:p w14:paraId="5724B0C2" w14:textId="77777777" w:rsidR="00660D19" w:rsidRDefault="00660D19" w:rsidP="0063664E">
      <w:pPr>
        <w:rPr>
          <w:rFonts w:ascii="Aptos" w:hAnsi="Aptos"/>
          <w:lang w:val="fr-CA"/>
        </w:rPr>
      </w:pPr>
    </w:p>
    <w:p w14:paraId="02E92ECF" w14:textId="77777777" w:rsidR="00660D19" w:rsidRDefault="00660D19" w:rsidP="0063664E">
      <w:pPr>
        <w:rPr>
          <w:rFonts w:ascii="Aptos" w:hAnsi="Aptos"/>
          <w:lang w:val="fr-CA"/>
        </w:rPr>
      </w:pPr>
    </w:p>
    <w:p w14:paraId="3B8B9BB1" w14:textId="77777777" w:rsidR="00660D19" w:rsidRDefault="00660D19" w:rsidP="0063664E">
      <w:pPr>
        <w:rPr>
          <w:rFonts w:ascii="Aptos" w:hAnsi="Aptos"/>
          <w:lang w:val="fr-CA"/>
        </w:rPr>
      </w:pPr>
    </w:p>
    <w:p w14:paraId="47752C35" w14:textId="77777777" w:rsidR="00660D19" w:rsidRDefault="00660D19" w:rsidP="0063664E">
      <w:pPr>
        <w:rPr>
          <w:rFonts w:ascii="Aptos" w:hAnsi="Aptos"/>
          <w:lang w:val="fr-CA"/>
        </w:rPr>
      </w:pPr>
    </w:p>
    <w:p w14:paraId="7869B351" w14:textId="77777777" w:rsidR="00660D19" w:rsidRDefault="00660D19" w:rsidP="0063664E">
      <w:pPr>
        <w:rPr>
          <w:rFonts w:ascii="Aptos" w:hAnsi="Aptos"/>
          <w:lang w:val="fr-CA"/>
        </w:rPr>
      </w:pPr>
    </w:p>
    <w:p w14:paraId="512FA221" w14:textId="77777777" w:rsidR="00660D19" w:rsidRDefault="00660D19" w:rsidP="0063664E">
      <w:pPr>
        <w:rPr>
          <w:rFonts w:ascii="Aptos" w:hAnsi="Aptos"/>
          <w:lang w:val="fr-CA"/>
        </w:rPr>
      </w:pPr>
    </w:p>
    <w:p w14:paraId="5C861F05" w14:textId="77777777" w:rsidR="00660D19" w:rsidRDefault="00660D19" w:rsidP="0063664E">
      <w:pPr>
        <w:rPr>
          <w:rFonts w:ascii="Aptos" w:hAnsi="Aptos"/>
          <w:lang w:val="fr-CA"/>
        </w:rPr>
      </w:pPr>
    </w:p>
    <w:p w14:paraId="438A1654" w14:textId="77777777" w:rsidR="00660D19" w:rsidRDefault="00660D19" w:rsidP="0063664E">
      <w:pPr>
        <w:rPr>
          <w:rFonts w:ascii="Aptos" w:hAnsi="Aptos"/>
          <w:lang w:val="fr-CA"/>
        </w:rPr>
      </w:pPr>
    </w:p>
    <w:p w14:paraId="1AA7AD01" w14:textId="77777777" w:rsidR="00660D19" w:rsidRDefault="00660D19" w:rsidP="0063664E">
      <w:pPr>
        <w:rPr>
          <w:rFonts w:ascii="Aptos" w:hAnsi="Aptos"/>
          <w:lang w:val="fr-CA"/>
        </w:rPr>
      </w:pPr>
    </w:p>
    <w:p w14:paraId="003C2C85" w14:textId="77777777" w:rsidR="00660D19" w:rsidRPr="00D10BB0" w:rsidRDefault="00660D19" w:rsidP="0063664E">
      <w:pPr>
        <w:rPr>
          <w:rFonts w:ascii="Aptos" w:hAnsi="Aptos"/>
          <w:lang w:val="fr-CA"/>
        </w:rPr>
      </w:pPr>
    </w:p>
    <w:sectPr w:rsidR="00660D19" w:rsidRPr="00D10BB0" w:rsidSect="001472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134" w:bottom="851" w:left="1134" w:header="1247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43B8" w14:textId="77777777" w:rsidR="00537A31" w:rsidRDefault="00537A31" w:rsidP="007025F5">
      <w:r>
        <w:separator/>
      </w:r>
    </w:p>
  </w:endnote>
  <w:endnote w:type="continuationSeparator" w:id="0">
    <w:p w14:paraId="696680D2" w14:textId="77777777" w:rsidR="00537A31" w:rsidRDefault="00537A31" w:rsidP="007025F5">
      <w:r>
        <w:continuationSeparator/>
      </w:r>
    </w:p>
  </w:endnote>
  <w:endnote w:type="continuationNotice" w:id="1">
    <w:p w14:paraId="00F53841" w14:textId="77777777" w:rsidR="00537A31" w:rsidRDefault="00537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lfax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 (Titre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9A4F" w14:textId="77777777" w:rsidR="000960A8" w:rsidRDefault="000960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3004" w14:textId="1F41D0E0" w:rsidR="00154D6E" w:rsidRDefault="006838E4" w:rsidP="00BB09DA">
    <w:pPr>
      <w:tabs>
        <w:tab w:val="left" w:pos="2442"/>
      </w:tabs>
      <w:ind w:right="-1"/>
      <w:jc w:val="both"/>
      <w:rPr>
        <w:rFonts w:asciiTheme="majorHAnsi" w:hAnsiTheme="majorHAnsi" w:cs="Calibri Light (Titres)"/>
        <w:color w:val="5B6770"/>
        <w:spacing w:val="4"/>
        <w:sz w:val="24"/>
        <w:szCs w:val="24"/>
        <w:lang w:val="fr-CA"/>
      </w:rPr>
    </w:pPr>
    <w:r>
      <w:rPr>
        <w:rFonts w:asciiTheme="majorHAnsi" w:hAnsiTheme="majorHAnsi" w:cs="Calibri Light (Titres)"/>
        <w:color w:val="5B6770"/>
        <w:spacing w:val="4"/>
        <w:sz w:val="24"/>
        <w:szCs w:val="24"/>
        <w:lang w:val="fr-CA"/>
      </w:rPr>
      <w:tab/>
    </w:r>
  </w:p>
  <w:p w14:paraId="21617E64" w14:textId="77777777" w:rsidR="00BB09DA" w:rsidRDefault="00BB09DA" w:rsidP="00BB09DA">
    <w:pPr>
      <w:tabs>
        <w:tab w:val="left" w:pos="2442"/>
      </w:tabs>
      <w:ind w:right="-1"/>
      <w:jc w:val="both"/>
      <w:rPr>
        <w:rFonts w:asciiTheme="majorHAnsi" w:hAnsiTheme="majorHAnsi" w:cs="Calibri Light (Titres)"/>
        <w:color w:val="5B6770"/>
        <w:spacing w:val="4"/>
        <w:sz w:val="24"/>
        <w:szCs w:val="24"/>
        <w:lang w:val="fr-CA"/>
      </w:rPr>
    </w:pPr>
  </w:p>
  <w:p w14:paraId="0E09F32A" w14:textId="77777777" w:rsidR="006838E4" w:rsidRDefault="006838E4" w:rsidP="006838E4">
    <w:pPr>
      <w:tabs>
        <w:tab w:val="left" w:pos="2442"/>
      </w:tabs>
      <w:ind w:left="142" w:right="-1"/>
      <w:jc w:val="both"/>
      <w:rPr>
        <w:rFonts w:asciiTheme="majorHAnsi" w:hAnsiTheme="majorHAnsi" w:cs="Calibri Light (Titres)"/>
        <w:color w:val="5B6770"/>
        <w:spacing w:val="4"/>
        <w:sz w:val="24"/>
        <w:szCs w:val="24"/>
        <w:lang w:val="fr-CA"/>
      </w:rPr>
    </w:pPr>
  </w:p>
  <w:p w14:paraId="71724701" w14:textId="77777777" w:rsidR="006838E4" w:rsidRPr="00FF5EC2" w:rsidRDefault="006838E4" w:rsidP="006838E4">
    <w:pPr>
      <w:tabs>
        <w:tab w:val="left" w:pos="2442"/>
      </w:tabs>
      <w:ind w:left="142" w:right="-1"/>
      <w:jc w:val="both"/>
      <w:rPr>
        <w:rFonts w:asciiTheme="majorHAnsi" w:hAnsiTheme="majorHAnsi" w:cs="Calibri Light (Titres)"/>
        <w:color w:val="5B6770"/>
        <w:spacing w:val="4"/>
        <w:sz w:val="24"/>
        <w:szCs w:val="24"/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3838" w14:textId="77777777" w:rsidR="000960A8" w:rsidRDefault="000960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DBE4" w14:textId="77777777" w:rsidR="00537A31" w:rsidRDefault="00537A31" w:rsidP="007025F5">
      <w:r>
        <w:separator/>
      </w:r>
    </w:p>
  </w:footnote>
  <w:footnote w:type="continuationSeparator" w:id="0">
    <w:p w14:paraId="1227C00A" w14:textId="77777777" w:rsidR="00537A31" w:rsidRDefault="00537A31" w:rsidP="007025F5">
      <w:r>
        <w:continuationSeparator/>
      </w:r>
    </w:p>
  </w:footnote>
  <w:footnote w:type="continuationNotice" w:id="1">
    <w:p w14:paraId="67E346C2" w14:textId="77777777" w:rsidR="00537A31" w:rsidRDefault="00537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B61A" w14:textId="77777777" w:rsidR="000960A8" w:rsidRDefault="000960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70B7" w14:textId="20911580" w:rsidR="006838E4" w:rsidRDefault="006838E4" w:rsidP="000960A8">
    <w:pPr>
      <w:tabs>
        <w:tab w:val="left" w:pos="1305"/>
      </w:tabs>
      <w:ind w:right="-1"/>
      <w:rPr>
        <w:color w:val="5B6770"/>
        <w:sz w:val="24"/>
        <w:szCs w:val="24"/>
        <w:lang w:val="fr-CA"/>
      </w:rPr>
    </w:pPr>
    <w:r>
      <w:rPr>
        <w:noProof/>
        <w:color w:val="5B6770"/>
        <w:sz w:val="24"/>
        <w:szCs w:val="24"/>
        <w:lang w:val="fr-CA"/>
      </w:rPr>
      <w:drawing>
        <wp:anchor distT="0" distB="0" distL="114300" distR="114300" simplePos="0" relativeHeight="251658240" behindDoc="1" locked="0" layoutInCell="1" allowOverlap="1" wp14:anchorId="251938A9" wp14:editId="40654924">
          <wp:simplePos x="0" y="0"/>
          <wp:positionH relativeFrom="margin">
            <wp:posOffset>-704187</wp:posOffset>
          </wp:positionH>
          <wp:positionV relativeFrom="paragraph">
            <wp:posOffset>-791844</wp:posOffset>
          </wp:positionV>
          <wp:extent cx="7850916" cy="10160580"/>
          <wp:effectExtent l="0" t="0" r="0" b="0"/>
          <wp:wrapNone/>
          <wp:docPr id="1594830223" name="Picture 2" descr="A black screen with a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830223" name="Picture 2" descr="A black screen with a white 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246" cy="10167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60A8">
      <w:rPr>
        <w:color w:val="5B6770"/>
        <w:sz w:val="24"/>
        <w:szCs w:val="24"/>
        <w:lang w:val="fr-CA"/>
      </w:rPr>
      <w:tab/>
    </w:r>
  </w:p>
  <w:p w14:paraId="2A540CCF" w14:textId="77777777" w:rsidR="006838E4" w:rsidRDefault="006838E4" w:rsidP="007626B5">
    <w:pPr>
      <w:tabs>
        <w:tab w:val="right" w:pos="9497"/>
      </w:tabs>
      <w:ind w:right="-1"/>
      <w:rPr>
        <w:color w:val="5B6770"/>
        <w:sz w:val="24"/>
        <w:szCs w:val="24"/>
        <w:lang w:val="fr-CA"/>
      </w:rPr>
    </w:pPr>
  </w:p>
  <w:p w14:paraId="2F0B0622" w14:textId="38CC2DD0" w:rsidR="007025F5" w:rsidRPr="00107949" w:rsidRDefault="007025F5" w:rsidP="007626B5">
    <w:pPr>
      <w:tabs>
        <w:tab w:val="right" w:pos="9497"/>
      </w:tabs>
      <w:ind w:right="-1"/>
      <w:rPr>
        <w:color w:val="5B6770"/>
        <w:sz w:val="24"/>
        <w:szCs w:val="24"/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02AD" w14:textId="77777777" w:rsidR="000960A8" w:rsidRDefault="000960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74AE"/>
    <w:multiLevelType w:val="multilevel"/>
    <w:tmpl w:val="0AD4A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B7431"/>
    <w:multiLevelType w:val="multilevel"/>
    <w:tmpl w:val="B63A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C7CE2"/>
    <w:multiLevelType w:val="multilevel"/>
    <w:tmpl w:val="36F6E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F5440"/>
    <w:multiLevelType w:val="hybridMultilevel"/>
    <w:tmpl w:val="A0BA67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5551F"/>
    <w:multiLevelType w:val="hybridMultilevel"/>
    <w:tmpl w:val="7B6E98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B08E6"/>
    <w:multiLevelType w:val="hybridMultilevel"/>
    <w:tmpl w:val="FF088B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B76AB"/>
    <w:multiLevelType w:val="multilevel"/>
    <w:tmpl w:val="B460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B121A"/>
    <w:multiLevelType w:val="multilevel"/>
    <w:tmpl w:val="3B6E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21E18"/>
    <w:multiLevelType w:val="hybridMultilevel"/>
    <w:tmpl w:val="644638A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13687D"/>
    <w:multiLevelType w:val="multilevel"/>
    <w:tmpl w:val="C3A8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F10B06"/>
    <w:multiLevelType w:val="hybridMultilevel"/>
    <w:tmpl w:val="1554B4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C73AC"/>
    <w:multiLevelType w:val="multilevel"/>
    <w:tmpl w:val="CA76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2B31CF"/>
    <w:multiLevelType w:val="hybridMultilevel"/>
    <w:tmpl w:val="30FECA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6545A"/>
    <w:multiLevelType w:val="hybridMultilevel"/>
    <w:tmpl w:val="6A9689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D30FC"/>
    <w:multiLevelType w:val="hybridMultilevel"/>
    <w:tmpl w:val="E33E5C9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B45609D"/>
    <w:multiLevelType w:val="hybridMultilevel"/>
    <w:tmpl w:val="7D0EDFC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C65A96"/>
    <w:multiLevelType w:val="hybridMultilevel"/>
    <w:tmpl w:val="E412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E6B55"/>
    <w:multiLevelType w:val="multilevel"/>
    <w:tmpl w:val="C028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E3FE4"/>
    <w:multiLevelType w:val="multilevel"/>
    <w:tmpl w:val="87E6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101C72"/>
    <w:multiLevelType w:val="hybridMultilevel"/>
    <w:tmpl w:val="09CAF4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30832"/>
    <w:multiLevelType w:val="hybridMultilevel"/>
    <w:tmpl w:val="545002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315AE"/>
    <w:multiLevelType w:val="hybridMultilevel"/>
    <w:tmpl w:val="AFE69BDA"/>
    <w:lvl w:ilvl="0" w:tplc="F894E8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520" w:hanging="360"/>
      </w:pPr>
    </w:lvl>
    <w:lvl w:ilvl="2" w:tplc="0C0C001B" w:tentative="1">
      <w:start w:val="1"/>
      <w:numFmt w:val="lowerRoman"/>
      <w:lvlText w:val="%3."/>
      <w:lvlJc w:val="right"/>
      <w:pPr>
        <w:ind w:left="3240" w:hanging="180"/>
      </w:pPr>
    </w:lvl>
    <w:lvl w:ilvl="3" w:tplc="0C0C000F" w:tentative="1">
      <w:start w:val="1"/>
      <w:numFmt w:val="decimal"/>
      <w:lvlText w:val="%4."/>
      <w:lvlJc w:val="left"/>
      <w:pPr>
        <w:ind w:left="3960" w:hanging="360"/>
      </w:pPr>
    </w:lvl>
    <w:lvl w:ilvl="4" w:tplc="0C0C0019" w:tentative="1">
      <w:start w:val="1"/>
      <w:numFmt w:val="lowerLetter"/>
      <w:lvlText w:val="%5."/>
      <w:lvlJc w:val="left"/>
      <w:pPr>
        <w:ind w:left="4680" w:hanging="360"/>
      </w:pPr>
    </w:lvl>
    <w:lvl w:ilvl="5" w:tplc="0C0C001B" w:tentative="1">
      <w:start w:val="1"/>
      <w:numFmt w:val="lowerRoman"/>
      <w:lvlText w:val="%6."/>
      <w:lvlJc w:val="right"/>
      <w:pPr>
        <w:ind w:left="5400" w:hanging="180"/>
      </w:pPr>
    </w:lvl>
    <w:lvl w:ilvl="6" w:tplc="0C0C000F" w:tentative="1">
      <w:start w:val="1"/>
      <w:numFmt w:val="decimal"/>
      <w:lvlText w:val="%7."/>
      <w:lvlJc w:val="left"/>
      <w:pPr>
        <w:ind w:left="6120" w:hanging="360"/>
      </w:pPr>
    </w:lvl>
    <w:lvl w:ilvl="7" w:tplc="0C0C0019" w:tentative="1">
      <w:start w:val="1"/>
      <w:numFmt w:val="lowerLetter"/>
      <w:lvlText w:val="%8."/>
      <w:lvlJc w:val="left"/>
      <w:pPr>
        <w:ind w:left="6840" w:hanging="360"/>
      </w:pPr>
    </w:lvl>
    <w:lvl w:ilvl="8" w:tplc="0C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1A466A0"/>
    <w:multiLevelType w:val="hybridMultilevel"/>
    <w:tmpl w:val="A914EFA6"/>
    <w:lvl w:ilvl="0" w:tplc="0C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4C1529B"/>
    <w:multiLevelType w:val="hybridMultilevel"/>
    <w:tmpl w:val="9FECCDE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5894CE5"/>
    <w:multiLevelType w:val="hybridMultilevel"/>
    <w:tmpl w:val="25CC7C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F429B7"/>
    <w:multiLevelType w:val="multilevel"/>
    <w:tmpl w:val="2F38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0956153">
    <w:abstractNumId w:val="2"/>
  </w:num>
  <w:num w:numId="2" w16cid:durableId="1582635807">
    <w:abstractNumId w:val="14"/>
  </w:num>
  <w:num w:numId="3" w16cid:durableId="953364159">
    <w:abstractNumId w:val="23"/>
  </w:num>
  <w:num w:numId="4" w16cid:durableId="159739484">
    <w:abstractNumId w:val="16"/>
  </w:num>
  <w:num w:numId="5" w16cid:durableId="1140880284">
    <w:abstractNumId w:val="5"/>
  </w:num>
  <w:num w:numId="6" w16cid:durableId="1557735531">
    <w:abstractNumId w:val="7"/>
  </w:num>
  <w:num w:numId="7" w16cid:durableId="729765423">
    <w:abstractNumId w:val="24"/>
  </w:num>
  <w:num w:numId="8" w16cid:durableId="851916208">
    <w:abstractNumId w:val="12"/>
  </w:num>
  <w:num w:numId="9" w16cid:durableId="11075601">
    <w:abstractNumId w:val="8"/>
  </w:num>
  <w:num w:numId="10" w16cid:durableId="699936198">
    <w:abstractNumId w:val="10"/>
  </w:num>
  <w:num w:numId="11" w16cid:durableId="660696698">
    <w:abstractNumId w:val="6"/>
  </w:num>
  <w:num w:numId="12" w16cid:durableId="1826555846">
    <w:abstractNumId w:val="18"/>
  </w:num>
  <w:num w:numId="13" w16cid:durableId="664550828">
    <w:abstractNumId w:val="13"/>
  </w:num>
  <w:num w:numId="14" w16cid:durableId="593175785">
    <w:abstractNumId w:val="20"/>
  </w:num>
  <w:num w:numId="15" w16cid:durableId="72821407">
    <w:abstractNumId w:val="19"/>
  </w:num>
  <w:num w:numId="16" w16cid:durableId="909968633">
    <w:abstractNumId w:val="21"/>
  </w:num>
  <w:num w:numId="17" w16cid:durableId="2065716810">
    <w:abstractNumId w:val="1"/>
  </w:num>
  <w:num w:numId="18" w16cid:durableId="776675882">
    <w:abstractNumId w:val="22"/>
  </w:num>
  <w:num w:numId="19" w16cid:durableId="1891377818">
    <w:abstractNumId w:val="4"/>
  </w:num>
  <w:num w:numId="20" w16cid:durableId="601882631">
    <w:abstractNumId w:val="15"/>
  </w:num>
  <w:num w:numId="21" w16cid:durableId="1211499559">
    <w:abstractNumId w:val="0"/>
  </w:num>
  <w:num w:numId="22" w16cid:durableId="930119629">
    <w:abstractNumId w:val="25"/>
  </w:num>
  <w:num w:numId="23" w16cid:durableId="1833065084">
    <w:abstractNumId w:val="3"/>
  </w:num>
  <w:num w:numId="24" w16cid:durableId="456727498">
    <w:abstractNumId w:val="11"/>
  </w:num>
  <w:num w:numId="25" w16cid:durableId="768889028">
    <w:abstractNumId w:val="17"/>
  </w:num>
  <w:num w:numId="26" w16cid:durableId="19481982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F5"/>
    <w:rsid w:val="0000214A"/>
    <w:rsid w:val="0000242B"/>
    <w:rsid w:val="0000543C"/>
    <w:rsid w:val="00006C21"/>
    <w:rsid w:val="00007C13"/>
    <w:rsid w:val="000114E5"/>
    <w:rsid w:val="00021028"/>
    <w:rsid w:val="00021105"/>
    <w:rsid w:val="000312FF"/>
    <w:rsid w:val="00031F92"/>
    <w:rsid w:val="00033CF2"/>
    <w:rsid w:val="00037488"/>
    <w:rsid w:val="0004061B"/>
    <w:rsid w:val="000413E1"/>
    <w:rsid w:val="000419FF"/>
    <w:rsid w:val="00041EAC"/>
    <w:rsid w:val="000438A3"/>
    <w:rsid w:val="00044BBA"/>
    <w:rsid w:val="00044F7D"/>
    <w:rsid w:val="00046A38"/>
    <w:rsid w:val="00052E6C"/>
    <w:rsid w:val="00054207"/>
    <w:rsid w:val="00071F4D"/>
    <w:rsid w:val="00080109"/>
    <w:rsid w:val="00084CEA"/>
    <w:rsid w:val="00087C01"/>
    <w:rsid w:val="00093F2D"/>
    <w:rsid w:val="000943F2"/>
    <w:rsid w:val="00095424"/>
    <w:rsid w:val="000960A8"/>
    <w:rsid w:val="000967BD"/>
    <w:rsid w:val="000A3475"/>
    <w:rsid w:val="000A5C1E"/>
    <w:rsid w:val="000A6EB3"/>
    <w:rsid w:val="000B0EF5"/>
    <w:rsid w:val="000C2511"/>
    <w:rsid w:val="000C3AE0"/>
    <w:rsid w:val="000D1EF3"/>
    <w:rsid w:val="000D3760"/>
    <w:rsid w:val="000D55FA"/>
    <w:rsid w:val="000E0336"/>
    <w:rsid w:val="000E035B"/>
    <w:rsid w:val="000E4AFA"/>
    <w:rsid w:val="000E5AAD"/>
    <w:rsid w:val="000F2018"/>
    <w:rsid w:val="000F3940"/>
    <w:rsid w:val="0010565C"/>
    <w:rsid w:val="00105779"/>
    <w:rsid w:val="00105C2F"/>
    <w:rsid w:val="00107949"/>
    <w:rsid w:val="00114128"/>
    <w:rsid w:val="00115F90"/>
    <w:rsid w:val="00117152"/>
    <w:rsid w:val="00123B5E"/>
    <w:rsid w:val="00135205"/>
    <w:rsid w:val="00136322"/>
    <w:rsid w:val="001377A8"/>
    <w:rsid w:val="001378B2"/>
    <w:rsid w:val="0014605C"/>
    <w:rsid w:val="0014728D"/>
    <w:rsid w:val="00154D6E"/>
    <w:rsid w:val="0015627E"/>
    <w:rsid w:val="00164DA8"/>
    <w:rsid w:val="00165667"/>
    <w:rsid w:val="00171790"/>
    <w:rsid w:val="00171A99"/>
    <w:rsid w:val="00172C85"/>
    <w:rsid w:val="00177F87"/>
    <w:rsid w:val="00180DF2"/>
    <w:rsid w:val="001840AB"/>
    <w:rsid w:val="00187571"/>
    <w:rsid w:val="001914F5"/>
    <w:rsid w:val="001929AA"/>
    <w:rsid w:val="0019436D"/>
    <w:rsid w:val="00194481"/>
    <w:rsid w:val="001A1584"/>
    <w:rsid w:val="001A20EA"/>
    <w:rsid w:val="001B2135"/>
    <w:rsid w:val="001B3DD0"/>
    <w:rsid w:val="001B57AC"/>
    <w:rsid w:val="001B6848"/>
    <w:rsid w:val="001B714B"/>
    <w:rsid w:val="001D09C9"/>
    <w:rsid w:val="001D0B8F"/>
    <w:rsid w:val="001D36E6"/>
    <w:rsid w:val="001D5CE6"/>
    <w:rsid w:val="001E2175"/>
    <w:rsid w:val="001E35E6"/>
    <w:rsid w:val="001F1BF8"/>
    <w:rsid w:val="001F237F"/>
    <w:rsid w:val="001F2A01"/>
    <w:rsid w:val="001F744F"/>
    <w:rsid w:val="00200739"/>
    <w:rsid w:val="002014BF"/>
    <w:rsid w:val="00202CF1"/>
    <w:rsid w:val="002044A7"/>
    <w:rsid w:val="00204BE4"/>
    <w:rsid w:val="00205142"/>
    <w:rsid w:val="002069CB"/>
    <w:rsid w:val="002103D1"/>
    <w:rsid w:val="00210701"/>
    <w:rsid w:val="002134BE"/>
    <w:rsid w:val="00213EAB"/>
    <w:rsid w:val="00214099"/>
    <w:rsid w:val="00216BDC"/>
    <w:rsid w:val="00217DBF"/>
    <w:rsid w:val="00222127"/>
    <w:rsid w:val="00227B75"/>
    <w:rsid w:val="00230F30"/>
    <w:rsid w:val="0023338C"/>
    <w:rsid w:val="0023576A"/>
    <w:rsid w:val="0024434B"/>
    <w:rsid w:val="00244A79"/>
    <w:rsid w:val="00244AA5"/>
    <w:rsid w:val="002459E4"/>
    <w:rsid w:val="00252781"/>
    <w:rsid w:val="00252A5E"/>
    <w:rsid w:val="002565DD"/>
    <w:rsid w:val="00257D21"/>
    <w:rsid w:val="002614F7"/>
    <w:rsid w:val="00265600"/>
    <w:rsid w:val="00267613"/>
    <w:rsid w:val="00272576"/>
    <w:rsid w:val="00272B11"/>
    <w:rsid w:val="00275013"/>
    <w:rsid w:val="00275A14"/>
    <w:rsid w:val="00280F50"/>
    <w:rsid w:val="00281365"/>
    <w:rsid w:val="0029451A"/>
    <w:rsid w:val="00296553"/>
    <w:rsid w:val="002965BA"/>
    <w:rsid w:val="002A1791"/>
    <w:rsid w:val="002A60D6"/>
    <w:rsid w:val="002A6647"/>
    <w:rsid w:val="002B112C"/>
    <w:rsid w:val="002B1ED1"/>
    <w:rsid w:val="002C2292"/>
    <w:rsid w:val="002C45F1"/>
    <w:rsid w:val="002D163F"/>
    <w:rsid w:val="002D510C"/>
    <w:rsid w:val="002E3F6F"/>
    <w:rsid w:val="002E4D8C"/>
    <w:rsid w:val="002F2956"/>
    <w:rsid w:val="003002ED"/>
    <w:rsid w:val="00301815"/>
    <w:rsid w:val="003118C7"/>
    <w:rsid w:val="00317D24"/>
    <w:rsid w:val="00327743"/>
    <w:rsid w:val="00327A20"/>
    <w:rsid w:val="0033734D"/>
    <w:rsid w:val="00337B3B"/>
    <w:rsid w:val="003402B8"/>
    <w:rsid w:val="00340983"/>
    <w:rsid w:val="00342F33"/>
    <w:rsid w:val="003434F1"/>
    <w:rsid w:val="00343E35"/>
    <w:rsid w:val="003453D8"/>
    <w:rsid w:val="00346572"/>
    <w:rsid w:val="00347B49"/>
    <w:rsid w:val="00353708"/>
    <w:rsid w:val="00354532"/>
    <w:rsid w:val="00356A9C"/>
    <w:rsid w:val="00356D47"/>
    <w:rsid w:val="003573D3"/>
    <w:rsid w:val="00364845"/>
    <w:rsid w:val="00364AAB"/>
    <w:rsid w:val="00364B5E"/>
    <w:rsid w:val="0036719E"/>
    <w:rsid w:val="0037044C"/>
    <w:rsid w:val="00371B94"/>
    <w:rsid w:val="003727B2"/>
    <w:rsid w:val="00381559"/>
    <w:rsid w:val="00381677"/>
    <w:rsid w:val="00384E10"/>
    <w:rsid w:val="00391EEC"/>
    <w:rsid w:val="00392624"/>
    <w:rsid w:val="003A5D6C"/>
    <w:rsid w:val="003B0358"/>
    <w:rsid w:val="003B035D"/>
    <w:rsid w:val="003B2DB9"/>
    <w:rsid w:val="003B5A46"/>
    <w:rsid w:val="003B7028"/>
    <w:rsid w:val="003C288C"/>
    <w:rsid w:val="003C4630"/>
    <w:rsid w:val="003C68A5"/>
    <w:rsid w:val="003D1FFD"/>
    <w:rsid w:val="003D4C9D"/>
    <w:rsid w:val="003D70AF"/>
    <w:rsid w:val="003D76EC"/>
    <w:rsid w:val="003E23D6"/>
    <w:rsid w:val="003E351C"/>
    <w:rsid w:val="003E66FA"/>
    <w:rsid w:val="003E6741"/>
    <w:rsid w:val="003F151C"/>
    <w:rsid w:val="003F208E"/>
    <w:rsid w:val="003F3F1E"/>
    <w:rsid w:val="003F6BF7"/>
    <w:rsid w:val="00405B64"/>
    <w:rsid w:val="00412865"/>
    <w:rsid w:val="00412A8F"/>
    <w:rsid w:val="00414326"/>
    <w:rsid w:val="00414F65"/>
    <w:rsid w:val="00416D40"/>
    <w:rsid w:val="0041707E"/>
    <w:rsid w:val="004206AF"/>
    <w:rsid w:val="00421463"/>
    <w:rsid w:val="00425E5C"/>
    <w:rsid w:val="00431CE3"/>
    <w:rsid w:val="004327AE"/>
    <w:rsid w:val="0043382D"/>
    <w:rsid w:val="00437BAE"/>
    <w:rsid w:val="004402E7"/>
    <w:rsid w:val="0044127D"/>
    <w:rsid w:val="0044402B"/>
    <w:rsid w:val="004504E1"/>
    <w:rsid w:val="004517FE"/>
    <w:rsid w:val="004562C8"/>
    <w:rsid w:val="004604A0"/>
    <w:rsid w:val="004617F8"/>
    <w:rsid w:val="004667F2"/>
    <w:rsid w:val="00466B13"/>
    <w:rsid w:val="00475D38"/>
    <w:rsid w:val="00476C63"/>
    <w:rsid w:val="00482E61"/>
    <w:rsid w:val="00487B98"/>
    <w:rsid w:val="00493396"/>
    <w:rsid w:val="00493C84"/>
    <w:rsid w:val="004B078B"/>
    <w:rsid w:val="004B1AA5"/>
    <w:rsid w:val="004B4F4D"/>
    <w:rsid w:val="004B7160"/>
    <w:rsid w:val="004C211E"/>
    <w:rsid w:val="004D0B08"/>
    <w:rsid w:val="004D0DE2"/>
    <w:rsid w:val="004D3C40"/>
    <w:rsid w:val="004E1219"/>
    <w:rsid w:val="004E5E72"/>
    <w:rsid w:val="004E6E0B"/>
    <w:rsid w:val="004F5F1F"/>
    <w:rsid w:val="00500B92"/>
    <w:rsid w:val="00505A62"/>
    <w:rsid w:val="0050745F"/>
    <w:rsid w:val="005125B8"/>
    <w:rsid w:val="00516612"/>
    <w:rsid w:val="005306FB"/>
    <w:rsid w:val="00537A31"/>
    <w:rsid w:val="0054440C"/>
    <w:rsid w:val="00544907"/>
    <w:rsid w:val="00546BA6"/>
    <w:rsid w:val="00546DB5"/>
    <w:rsid w:val="00550566"/>
    <w:rsid w:val="005507D7"/>
    <w:rsid w:val="0055558B"/>
    <w:rsid w:val="00556FDF"/>
    <w:rsid w:val="0056107D"/>
    <w:rsid w:val="005626E8"/>
    <w:rsid w:val="00563262"/>
    <w:rsid w:val="005724F4"/>
    <w:rsid w:val="00573EBD"/>
    <w:rsid w:val="005740B6"/>
    <w:rsid w:val="00582EBA"/>
    <w:rsid w:val="00584164"/>
    <w:rsid w:val="005900C7"/>
    <w:rsid w:val="00590182"/>
    <w:rsid w:val="005902D1"/>
    <w:rsid w:val="00590986"/>
    <w:rsid w:val="005A2343"/>
    <w:rsid w:val="005A4BC5"/>
    <w:rsid w:val="005A55F5"/>
    <w:rsid w:val="005A7F26"/>
    <w:rsid w:val="005B0298"/>
    <w:rsid w:val="005B52A3"/>
    <w:rsid w:val="005B7FFA"/>
    <w:rsid w:val="005C1251"/>
    <w:rsid w:val="005C4811"/>
    <w:rsid w:val="005C5DCF"/>
    <w:rsid w:val="005C7077"/>
    <w:rsid w:val="005D0801"/>
    <w:rsid w:val="005D1DF2"/>
    <w:rsid w:val="005E24B9"/>
    <w:rsid w:val="005E417B"/>
    <w:rsid w:val="005E55F0"/>
    <w:rsid w:val="005F7013"/>
    <w:rsid w:val="00606695"/>
    <w:rsid w:val="006144D8"/>
    <w:rsid w:val="00616558"/>
    <w:rsid w:val="00616699"/>
    <w:rsid w:val="00626798"/>
    <w:rsid w:val="00630582"/>
    <w:rsid w:val="00632F81"/>
    <w:rsid w:val="006351FD"/>
    <w:rsid w:val="0063664E"/>
    <w:rsid w:val="00636918"/>
    <w:rsid w:val="006501ED"/>
    <w:rsid w:val="00651A11"/>
    <w:rsid w:val="006529D8"/>
    <w:rsid w:val="00655BBC"/>
    <w:rsid w:val="00660D19"/>
    <w:rsid w:val="0066146D"/>
    <w:rsid w:val="00664962"/>
    <w:rsid w:val="00670AAB"/>
    <w:rsid w:val="006757D8"/>
    <w:rsid w:val="006764AB"/>
    <w:rsid w:val="00676DE2"/>
    <w:rsid w:val="006838E4"/>
    <w:rsid w:val="00691750"/>
    <w:rsid w:val="00692665"/>
    <w:rsid w:val="00693420"/>
    <w:rsid w:val="006A0301"/>
    <w:rsid w:val="006A0607"/>
    <w:rsid w:val="006A1D55"/>
    <w:rsid w:val="006B3A93"/>
    <w:rsid w:val="006C29AE"/>
    <w:rsid w:val="006C2FDC"/>
    <w:rsid w:val="006C4AFF"/>
    <w:rsid w:val="006C4F2D"/>
    <w:rsid w:val="006D336C"/>
    <w:rsid w:val="006D4E5A"/>
    <w:rsid w:val="006D6D0D"/>
    <w:rsid w:val="006D78E2"/>
    <w:rsid w:val="006E4153"/>
    <w:rsid w:val="006E4996"/>
    <w:rsid w:val="006E6C90"/>
    <w:rsid w:val="006F2576"/>
    <w:rsid w:val="006F4D1D"/>
    <w:rsid w:val="00702199"/>
    <w:rsid w:val="007025F5"/>
    <w:rsid w:val="007029EE"/>
    <w:rsid w:val="0070649B"/>
    <w:rsid w:val="007069D5"/>
    <w:rsid w:val="007074D4"/>
    <w:rsid w:val="00712133"/>
    <w:rsid w:val="00713DA2"/>
    <w:rsid w:val="007164F8"/>
    <w:rsid w:val="00720C5F"/>
    <w:rsid w:val="00727504"/>
    <w:rsid w:val="007361D6"/>
    <w:rsid w:val="0074106B"/>
    <w:rsid w:val="00746EA3"/>
    <w:rsid w:val="007510ED"/>
    <w:rsid w:val="007537AE"/>
    <w:rsid w:val="0076114C"/>
    <w:rsid w:val="007626B5"/>
    <w:rsid w:val="00774C5F"/>
    <w:rsid w:val="00775235"/>
    <w:rsid w:val="00777538"/>
    <w:rsid w:val="00777B10"/>
    <w:rsid w:val="0078118B"/>
    <w:rsid w:val="00784BFC"/>
    <w:rsid w:val="00786064"/>
    <w:rsid w:val="00786B55"/>
    <w:rsid w:val="0079391C"/>
    <w:rsid w:val="00796D30"/>
    <w:rsid w:val="007A1880"/>
    <w:rsid w:val="007A5382"/>
    <w:rsid w:val="007B06B7"/>
    <w:rsid w:val="007B597D"/>
    <w:rsid w:val="007B5B0F"/>
    <w:rsid w:val="007C0C3C"/>
    <w:rsid w:val="007C20D2"/>
    <w:rsid w:val="007C21DC"/>
    <w:rsid w:val="007D04CF"/>
    <w:rsid w:val="007E39EB"/>
    <w:rsid w:val="007E6608"/>
    <w:rsid w:val="007E6F57"/>
    <w:rsid w:val="007F1643"/>
    <w:rsid w:val="007F2FA6"/>
    <w:rsid w:val="007F32DE"/>
    <w:rsid w:val="007F34BB"/>
    <w:rsid w:val="007F4E36"/>
    <w:rsid w:val="00800EB7"/>
    <w:rsid w:val="0080486E"/>
    <w:rsid w:val="00812749"/>
    <w:rsid w:val="00814EA8"/>
    <w:rsid w:val="00821226"/>
    <w:rsid w:val="00821CD1"/>
    <w:rsid w:val="00823466"/>
    <w:rsid w:val="008235AB"/>
    <w:rsid w:val="00824A2C"/>
    <w:rsid w:val="0082563C"/>
    <w:rsid w:val="00827281"/>
    <w:rsid w:val="00830235"/>
    <w:rsid w:val="00830F71"/>
    <w:rsid w:val="008331CE"/>
    <w:rsid w:val="00841F90"/>
    <w:rsid w:val="008459D7"/>
    <w:rsid w:val="0084664F"/>
    <w:rsid w:val="00850E2B"/>
    <w:rsid w:val="0085580E"/>
    <w:rsid w:val="00856815"/>
    <w:rsid w:val="008575D1"/>
    <w:rsid w:val="00857628"/>
    <w:rsid w:val="008620CB"/>
    <w:rsid w:val="00863CF9"/>
    <w:rsid w:val="00866F2E"/>
    <w:rsid w:val="00872DA3"/>
    <w:rsid w:val="00874E69"/>
    <w:rsid w:val="00875CF5"/>
    <w:rsid w:val="00886529"/>
    <w:rsid w:val="00891337"/>
    <w:rsid w:val="0089571C"/>
    <w:rsid w:val="008B16D0"/>
    <w:rsid w:val="008B212E"/>
    <w:rsid w:val="008C4370"/>
    <w:rsid w:val="008C5731"/>
    <w:rsid w:val="008C5770"/>
    <w:rsid w:val="008C5F62"/>
    <w:rsid w:val="008C63BF"/>
    <w:rsid w:val="008E7A45"/>
    <w:rsid w:val="008F4164"/>
    <w:rsid w:val="008F6C49"/>
    <w:rsid w:val="009008CD"/>
    <w:rsid w:val="00903A2B"/>
    <w:rsid w:val="00905E4B"/>
    <w:rsid w:val="00907916"/>
    <w:rsid w:val="009112FD"/>
    <w:rsid w:val="00917FCD"/>
    <w:rsid w:val="00921F60"/>
    <w:rsid w:val="00925B88"/>
    <w:rsid w:val="0093721D"/>
    <w:rsid w:val="00950FB9"/>
    <w:rsid w:val="00953180"/>
    <w:rsid w:val="00954A4B"/>
    <w:rsid w:val="00956CB2"/>
    <w:rsid w:val="009573BD"/>
    <w:rsid w:val="00957DD5"/>
    <w:rsid w:val="00961A3F"/>
    <w:rsid w:val="00962F4B"/>
    <w:rsid w:val="0096459A"/>
    <w:rsid w:val="009645F8"/>
    <w:rsid w:val="0097322D"/>
    <w:rsid w:val="009750A8"/>
    <w:rsid w:val="009779EE"/>
    <w:rsid w:val="009801C4"/>
    <w:rsid w:val="009812B8"/>
    <w:rsid w:val="00987605"/>
    <w:rsid w:val="00990778"/>
    <w:rsid w:val="00994654"/>
    <w:rsid w:val="009953B0"/>
    <w:rsid w:val="00996F37"/>
    <w:rsid w:val="009A245A"/>
    <w:rsid w:val="009B2851"/>
    <w:rsid w:val="009B31CF"/>
    <w:rsid w:val="009B69C9"/>
    <w:rsid w:val="009C1541"/>
    <w:rsid w:val="009C16F2"/>
    <w:rsid w:val="009D5EC3"/>
    <w:rsid w:val="009D6A15"/>
    <w:rsid w:val="009D77A4"/>
    <w:rsid w:val="009E0D86"/>
    <w:rsid w:val="009E2B70"/>
    <w:rsid w:val="009E53D9"/>
    <w:rsid w:val="009E6135"/>
    <w:rsid w:val="009F25B9"/>
    <w:rsid w:val="00A05179"/>
    <w:rsid w:val="00A074AC"/>
    <w:rsid w:val="00A10E26"/>
    <w:rsid w:val="00A1206B"/>
    <w:rsid w:val="00A15C08"/>
    <w:rsid w:val="00A15DA0"/>
    <w:rsid w:val="00A25AF7"/>
    <w:rsid w:val="00A3250C"/>
    <w:rsid w:val="00A3352E"/>
    <w:rsid w:val="00A402A6"/>
    <w:rsid w:val="00A40F59"/>
    <w:rsid w:val="00A43D67"/>
    <w:rsid w:val="00A500C2"/>
    <w:rsid w:val="00A525C9"/>
    <w:rsid w:val="00A52E19"/>
    <w:rsid w:val="00A561C9"/>
    <w:rsid w:val="00A64D97"/>
    <w:rsid w:val="00A72301"/>
    <w:rsid w:val="00A7485F"/>
    <w:rsid w:val="00A752BC"/>
    <w:rsid w:val="00A84CF8"/>
    <w:rsid w:val="00A90381"/>
    <w:rsid w:val="00A96B33"/>
    <w:rsid w:val="00AA2CE6"/>
    <w:rsid w:val="00AA668A"/>
    <w:rsid w:val="00AA6B10"/>
    <w:rsid w:val="00AA718C"/>
    <w:rsid w:val="00AB0516"/>
    <w:rsid w:val="00AB4D6E"/>
    <w:rsid w:val="00AB6EFE"/>
    <w:rsid w:val="00AC51EC"/>
    <w:rsid w:val="00AC59BC"/>
    <w:rsid w:val="00AD769F"/>
    <w:rsid w:val="00AE1F2E"/>
    <w:rsid w:val="00AE2DD2"/>
    <w:rsid w:val="00AE33F0"/>
    <w:rsid w:val="00AE585A"/>
    <w:rsid w:val="00AE5D7C"/>
    <w:rsid w:val="00AE6E6F"/>
    <w:rsid w:val="00AF7D69"/>
    <w:rsid w:val="00B0158A"/>
    <w:rsid w:val="00B0377A"/>
    <w:rsid w:val="00B045BB"/>
    <w:rsid w:val="00B10BD3"/>
    <w:rsid w:val="00B164EC"/>
    <w:rsid w:val="00B17642"/>
    <w:rsid w:val="00B20C65"/>
    <w:rsid w:val="00B257C5"/>
    <w:rsid w:val="00B2691A"/>
    <w:rsid w:val="00B301CF"/>
    <w:rsid w:val="00B329D1"/>
    <w:rsid w:val="00B33F1F"/>
    <w:rsid w:val="00B34235"/>
    <w:rsid w:val="00B349A2"/>
    <w:rsid w:val="00B36157"/>
    <w:rsid w:val="00B36EDB"/>
    <w:rsid w:val="00B37AE8"/>
    <w:rsid w:val="00B42DE1"/>
    <w:rsid w:val="00B50004"/>
    <w:rsid w:val="00B54577"/>
    <w:rsid w:val="00B67357"/>
    <w:rsid w:val="00B67F30"/>
    <w:rsid w:val="00B7028A"/>
    <w:rsid w:val="00B703EC"/>
    <w:rsid w:val="00B740E8"/>
    <w:rsid w:val="00B82684"/>
    <w:rsid w:val="00B838A4"/>
    <w:rsid w:val="00B85532"/>
    <w:rsid w:val="00B92095"/>
    <w:rsid w:val="00BB09DA"/>
    <w:rsid w:val="00BB0E47"/>
    <w:rsid w:val="00BB26EB"/>
    <w:rsid w:val="00BB66A1"/>
    <w:rsid w:val="00BB6E49"/>
    <w:rsid w:val="00BC0FD9"/>
    <w:rsid w:val="00BC3629"/>
    <w:rsid w:val="00BC4400"/>
    <w:rsid w:val="00BC55B3"/>
    <w:rsid w:val="00BD288F"/>
    <w:rsid w:val="00BD3576"/>
    <w:rsid w:val="00BD6D1C"/>
    <w:rsid w:val="00BE2C0A"/>
    <w:rsid w:val="00BF1294"/>
    <w:rsid w:val="00C069AA"/>
    <w:rsid w:val="00C079A2"/>
    <w:rsid w:val="00C11946"/>
    <w:rsid w:val="00C16111"/>
    <w:rsid w:val="00C1660E"/>
    <w:rsid w:val="00C16B5D"/>
    <w:rsid w:val="00C2069F"/>
    <w:rsid w:val="00C22A92"/>
    <w:rsid w:val="00C24088"/>
    <w:rsid w:val="00C323D7"/>
    <w:rsid w:val="00C350CE"/>
    <w:rsid w:val="00C369E7"/>
    <w:rsid w:val="00C47B06"/>
    <w:rsid w:val="00C5013D"/>
    <w:rsid w:val="00C54DC9"/>
    <w:rsid w:val="00C55213"/>
    <w:rsid w:val="00C613E6"/>
    <w:rsid w:val="00C71D71"/>
    <w:rsid w:val="00C7638F"/>
    <w:rsid w:val="00C84493"/>
    <w:rsid w:val="00C92295"/>
    <w:rsid w:val="00C92ED1"/>
    <w:rsid w:val="00C92FE3"/>
    <w:rsid w:val="00C9349C"/>
    <w:rsid w:val="00C94FD0"/>
    <w:rsid w:val="00C9530D"/>
    <w:rsid w:val="00C9745B"/>
    <w:rsid w:val="00CA48B1"/>
    <w:rsid w:val="00CA5653"/>
    <w:rsid w:val="00CB4CF8"/>
    <w:rsid w:val="00CC1014"/>
    <w:rsid w:val="00CC157B"/>
    <w:rsid w:val="00CC4AAE"/>
    <w:rsid w:val="00CD16DB"/>
    <w:rsid w:val="00CD3161"/>
    <w:rsid w:val="00CD31CF"/>
    <w:rsid w:val="00CD3A8F"/>
    <w:rsid w:val="00CD4056"/>
    <w:rsid w:val="00CD63AB"/>
    <w:rsid w:val="00CE21E2"/>
    <w:rsid w:val="00CE23B4"/>
    <w:rsid w:val="00CE2756"/>
    <w:rsid w:val="00CE5839"/>
    <w:rsid w:val="00CE611C"/>
    <w:rsid w:val="00CF150D"/>
    <w:rsid w:val="00CF3CB2"/>
    <w:rsid w:val="00D03094"/>
    <w:rsid w:val="00D052B2"/>
    <w:rsid w:val="00D07D8B"/>
    <w:rsid w:val="00D10BB0"/>
    <w:rsid w:val="00D153BF"/>
    <w:rsid w:val="00D15532"/>
    <w:rsid w:val="00D15A06"/>
    <w:rsid w:val="00D16C56"/>
    <w:rsid w:val="00D175CB"/>
    <w:rsid w:val="00D26A93"/>
    <w:rsid w:val="00D309E7"/>
    <w:rsid w:val="00D31A44"/>
    <w:rsid w:val="00D36728"/>
    <w:rsid w:val="00D37468"/>
    <w:rsid w:val="00D43D3A"/>
    <w:rsid w:val="00D473F2"/>
    <w:rsid w:val="00D50C68"/>
    <w:rsid w:val="00D6254D"/>
    <w:rsid w:val="00D63807"/>
    <w:rsid w:val="00D74B06"/>
    <w:rsid w:val="00D822B3"/>
    <w:rsid w:val="00D86A44"/>
    <w:rsid w:val="00D87262"/>
    <w:rsid w:val="00D87EA2"/>
    <w:rsid w:val="00D91E31"/>
    <w:rsid w:val="00DA5D7E"/>
    <w:rsid w:val="00DB0177"/>
    <w:rsid w:val="00DB0217"/>
    <w:rsid w:val="00DC10B1"/>
    <w:rsid w:val="00DC660A"/>
    <w:rsid w:val="00DD2212"/>
    <w:rsid w:val="00DD2526"/>
    <w:rsid w:val="00DD3A43"/>
    <w:rsid w:val="00DD544A"/>
    <w:rsid w:val="00DD7694"/>
    <w:rsid w:val="00DE15CB"/>
    <w:rsid w:val="00DE204A"/>
    <w:rsid w:val="00DE2E87"/>
    <w:rsid w:val="00DE443B"/>
    <w:rsid w:val="00DE53E8"/>
    <w:rsid w:val="00DE7A22"/>
    <w:rsid w:val="00DF0550"/>
    <w:rsid w:val="00DF1AE0"/>
    <w:rsid w:val="00DF217D"/>
    <w:rsid w:val="00DF337B"/>
    <w:rsid w:val="00E03D9D"/>
    <w:rsid w:val="00E0449D"/>
    <w:rsid w:val="00E05510"/>
    <w:rsid w:val="00E06C4B"/>
    <w:rsid w:val="00E07DB4"/>
    <w:rsid w:val="00E15A70"/>
    <w:rsid w:val="00E215A5"/>
    <w:rsid w:val="00E31CE0"/>
    <w:rsid w:val="00E32162"/>
    <w:rsid w:val="00E32A59"/>
    <w:rsid w:val="00E34FD3"/>
    <w:rsid w:val="00E3546E"/>
    <w:rsid w:val="00E419DC"/>
    <w:rsid w:val="00E43897"/>
    <w:rsid w:val="00E43D90"/>
    <w:rsid w:val="00E45D0C"/>
    <w:rsid w:val="00E526D6"/>
    <w:rsid w:val="00E60A91"/>
    <w:rsid w:val="00E6730B"/>
    <w:rsid w:val="00E71562"/>
    <w:rsid w:val="00E74D92"/>
    <w:rsid w:val="00E80E04"/>
    <w:rsid w:val="00E84A80"/>
    <w:rsid w:val="00E904F1"/>
    <w:rsid w:val="00E91A3C"/>
    <w:rsid w:val="00E92A78"/>
    <w:rsid w:val="00E9340B"/>
    <w:rsid w:val="00E96A24"/>
    <w:rsid w:val="00EA2609"/>
    <w:rsid w:val="00EA70FA"/>
    <w:rsid w:val="00EB24B3"/>
    <w:rsid w:val="00EB51E6"/>
    <w:rsid w:val="00EC242A"/>
    <w:rsid w:val="00EC51E9"/>
    <w:rsid w:val="00EC7737"/>
    <w:rsid w:val="00ED1116"/>
    <w:rsid w:val="00ED2DB9"/>
    <w:rsid w:val="00ED7434"/>
    <w:rsid w:val="00EE3650"/>
    <w:rsid w:val="00EE4956"/>
    <w:rsid w:val="00EF0EE2"/>
    <w:rsid w:val="00EF203C"/>
    <w:rsid w:val="00EF64B3"/>
    <w:rsid w:val="00F034EC"/>
    <w:rsid w:val="00F10E56"/>
    <w:rsid w:val="00F12B19"/>
    <w:rsid w:val="00F14193"/>
    <w:rsid w:val="00F1560B"/>
    <w:rsid w:val="00F1601C"/>
    <w:rsid w:val="00F22D3B"/>
    <w:rsid w:val="00F2331B"/>
    <w:rsid w:val="00F24C0A"/>
    <w:rsid w:val="00F24E4F"/>
    <w:rsid w:val="00F25E04"/>
    <w:rsid w:val="00F32BF0"/>
    <w:rsid w:val="00F338EC"/>
    <w:rsid w:val="00F351EC"/>
    <w:rsid w:val="00F43DAE"/>
    <w:rsid w:val="00F43FDA"/>
    <w:rsid w:val="00F45EBA"/>
    <w:rsid w:val="00F5337C"/>
    <w:rsid w:val="00F55DEA"/>
    <w:rsid w:val="00F571CC"/>
    <w:rsid w:val="00F70373"/>
    <w:rsid w:val="00F72DFE"/>
    <w:rsid w:val="00F7506A"/>
    <w:rsid w:val="00F770BB"/>
    <w:rsid w:val="00F91EDF"/>
    <w:rsid w:val="00F9208B"/>
    <w:rsid w:val="00F9242A"/>
    <w:rsid w:val="00F95516"/>
    <w:rsid w:val="00F975EC"/>
    <w:rsid w:val="00FA46A4"/>
    <w:rsid w:val="00FA5BED"/>
    <w:rsid w:val="00FA76AA"/>
    <w:rsid w:val="00FB3A60"/>
    <w:rsid w:val="00FC0E27"/>
    <w:rsid w:val="00FC12A9"/>
    <w:rsid w:val="00FC1CA3"/>
    <w:rsid w:val="00FC218F"/>
    <w:rsid w:val="00FC79E8"/>
    <w:rsid w:val="00FD062B"/>
    <w:rsid w:val="00FD5220"/>
    <w:rsid w:val="00FD64E6"/>
    <w:rsid w:val="00FD66CF"/>
    <w:rsid w:val="00FE15BC"/>
    <w:rsid w:val="00FE7F5E"/>
    <w:rsid w:val="00FF0424"/>
    <w:rsid w:val="00FF24EB"/>
    <w:rsid w:val="00FF5EC2"/>
    <w:rsid w:val="56E4BBA5"/>
    <w:rsid w:val="5F1D09D7"/>
    <w:rsid w:val="60DBCF34"/>
    <w:rsid w:val="6DE4E7B3"/>
    <w:rsid w:val="6E64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7123E"/>
  <w15:chartTrackingRefBased/>
  <w15:docId w15:val="{9AC5EAF6-E6E0-4F1C-936D-4DAD6AEB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86529"/>
    <w:pPr>
      <w:widowControl w:val="0"/>
      <w:jc w:val="left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FC79E8"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0D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0D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25F5"/>
    <w:pPr>
      <w:widowControl/>
      <w:tabs>
        <w:tab w:val="center" w:pos="4320"/>
        <w:tab w:val="right" w:pos="8640"/>
      </w:tabs>
      <w:jc w:val="both"/>
    </w:pPr>
    <w:rPr>
      <w:lang w:val="fr-CA"/>
    </w:rPr>
  </w:style>
  <w:style w:type="character" w:customStyle="1" w:styleId="En-tteCar">
    <w:name w:val="En-tête Car"/>
    <w:basedOn w:val="Policepardfaut"/>
    <w:link w:val="En-tte"/>
    <w:uiPriority w:val="99"/>
    <w:rsid w:val="007025F5"/>
  </w:style>
  <w:style w:type="paragraph" w:styleId="Pieddepage">
    <w:name w:val="footer"/>
    <w:basedOn w:val="Normal"/>
    <w:link w:val="PieddepageCar"/>
    <w:uiPriority w:val="99"/>
    <w:unhideWhenUsed/>
    <w:rsid w:val="007025F5"/>
    <w:pPr>
      <w:widowControl/>
      <w:tabs>
        <w:tab w:val="center" w:pos="4320"/>
        <w:tab w:val="right" w:pos="8640"/>
      </w:tabs>
      <w:jc w:val="both"/>
    </w:pPr>
    <w:rPr>
      <w:lang w:val="fr-CA"/>
    </w:rPr>
  </w:style>
  <w:style w:type="character" w:customStyle="1" w:styleId="PieddepageCar">
    <w:name w:val="Pied de page Car"/>
    <w:basedOn w:val="Policepardfaut"/>
    <w:link w:val="Pieddepage"/>
    <w:uiPriority w:val="99"/>
    <w:rsid w:val="007025F5"/>
  </w:style>
  <w:style w:type="character" w:customStyle="1" w:styleId="Titre1Car">
    <w:name w:val="Titre 1 Car"/>
    <w:basedOn w:val="Policepardfaut"/>
    <w:link w:val="Titre1"/>
    <w:uiPriority w:val="1"/>
    <w:rsid w:val="00FC79E8"/>
    <w:rPr>
      <w:rFonts w:ascii="Arial" w:eastAsia="Arial" w:hAnsi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FC79E8"/>
    <w:pPr>
      <w:ind w:left="118"/>
    </w:pPr>
    <w:rPr>
      <w:rFonts w:ascii="Arial" w:eastAsia="Arial" w:hAnsi="Arial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FC79E8"/>
    <w:rPr>
      <w:rFonts w:ascii="Arial" w:eastAsia="Arial" w:hAnsi="Arial"/>
      <w:sz w:val="24"/>
      <w:szCs w:val="24"/>
      <w:lang w:val="en-US"/>
    </w:rPr>
  </w:style>
  <w:style w:type="paragraph" w:customStyle="1" w:styleId="Pa4">
    <w:name w:val="Pa4"/>
    <w:basedOn w:val="Normal"/>
    <w:next w:val="Normal"/>
    <w:uiPriority w:val="99"/>
    <w:rsid w:val="002103D1"/>
    <w:pPr>
      <w:widowControl/>
      <w:autoSpaceDE w:val="0"/>
      <w:autoSpaceDN w:val="0"/>
      <w:adjustRightInd w:val="0"/>
      <w:spacing w:line="401" w:lineRule="atLeast"/>
    </w:pPr>
    <w:rPr>
      <w:rFonts w:ascii="Colfax Regular" w:hAnsi="Colfax Regular"/>
      <w:sz w:val="24"/>
      <w:szCs w:val="24"/>
      <w:lang w:val="fr-CA"/>
    </w:rPr>
  </w:style>
  <w:style w:type="paragraph" w:customStyle="1" w:styleId="Pa5">
    <w:name w:val="Pa5"/>
    <w:basedOn w:val="Normal"/>
    <w:next w:val="Normal"/>
    <w:uiPriority w:val="99"/>
    <w:rsid w:val="002103D1"/>
    <w:pPr>
      <w:widowControl/>
      <w:autoSpaceDE w:val="0"/>
      <w:autoSpaceDN w:val="0"/>
      <w:adjustRightInd w:val="0"/>
      <w:spacing w:line="181" w:lineRule="atLeast"/>
    </w:pPr>
    <w:rPr>
      <w:rFonts w:ascii="Colfax Regular" w:hAnsi="Colfax Regular"/>
      <w:sz w:val="24"/>
      <w:szCs w:val="24"/>
      <w:lang w:val="fr-CA"/>
    </w:rPr>
  </w:style>
  <w:style w:type="paragraph" w:styleId="Paragraphedeliste">
    <w:name w:val="List Paragraph"/>
    <w:basedOn w:val="Normal"/>
    <w:uiPriority w:val="1"/>
    <w:qFormat/>
    <w:rsid w:val="0008010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D08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D080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D0801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08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0801"/>
    <w:rPr>
      <w:b/>
      <w:bCs/>
      <w:sz w:val="20"/>
      <w:szCs w:val="20"/>
      <w:lang w:val="en-US"/>
    </w:rPr>
  </w:style>
  <w:style w:type="paragraph" w:styleId="Rvision">
    <w:name w:val="Revision"/>
    <w:hidden/>
    <w:uiPriority w:val="99"/>
    <w:semiHidden/>
    <w:rsid w:val="00F25E04"/>
    <w:pPr>
      <w:jc w:val="left"/>
    </w:pPr>
    <w:rPr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660D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660D19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Mantra" ma:contentTypeID="0x0101005A71244AF6805E4FA08960811DE5AD16006B5816C5D3F39E4693168B67C2AB0B48" ma:contentTypeVersion="5" ma:contentTypeDescription="" ma:contentTypeScope="" ma:versionID="cbc8879992ac0b56181704c5e89a77cc">
  <xsd:schema xmlns:xsd="http://www.w3.org/2001/XMLSchema" xmlns:xs="http://www.w3.org/2001/XMLSchema" xmlns:p="http://schemas.microsoft.com/office/2006/metadata/properties" xmlns:ns2="d8c91c22-1fc8-44d0-a4a5-5a53ccccaf1a" targetNamespace="http://schemas.microsoft.com/office/2006/metadata/properties" ma:root="true" ma:fieldsID="64f5195ce934d2249c87a5943efa174a" ns2:_="">
    <xsd:import namespace="d8c91c22-1fc8-44d0-a4a5-5a53ccccaf1a"/>
    <xsd:element name="properties">
      <xsd:complexType>
        <xsd:sequence>
          <xsd:element name="documentManagement">
            <xsd:complexType>
              <xsd:all>
                <xsd:element ref="ns2:l158cfa63fdf4dc4be1383f1445ad99d" minOccurs="0"/>
                <xsd:element ref="ns2:TaxCatchAll" minOccurs="0"/>
                <xsd:element ref="ns2:TaxCatchAllLabel" minOccurs="0"/>
                <xsd:element ref="ns2: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1c22-1fc8-44d0-a4a5-5a53ccccaf1a" elementFormDefault="qualified">
    <xsd:import namespace="http://schemas.microsoft.com/office/2006/documentManagement/types"/>
    <xsd:import namespace="http://schemas.microsoft.com/office/infopath/2007/PartnerControls"/>
    <xsd:element name="l158cfa63fdf4dc4be1383f1445ad99d" ma:index="8" nillable="true" ma:taxonomy="true" ma:internalName="l158cfa63fdf4dc4be1383f1445ad99d" ma:taxonomyFieldName="Classification" ma:displayName="Classification" ma:default="" ma:fieldId="{5158cfa6-3fdf-4dc4-be13-83f1445ad99d}" ma:sspId="ac8ec914-d6f4-43c9-8642-b46f7e82ef10" ma:termSetId="798931e1-edc4-4bc8-b52b-fb7ba79e8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5d4580c-f873-4ff7-87f9-72a71d755e48}" ma:internalName="TaxCatchAll" ma:showField="CatchAllData" ma:web="6dd5fcd9-7d32-4b7e-82ff-376a81763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5d4580c-f873-4ff7-87f9-72a71d755e48}" ma:internalName="TaxCatchAllLabel" ma:readOnly="true" ma:showField="CatchAllDataLabel" ma:web="6dd5fcd9-7d32-4b7e-82ff-376a81763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ive" ma:index="12" nillable="true" ma:displayName="Archive" ma:default="0" ma:internalName="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1c22-1fc8-44d0-a4a5-5a53ccccaf1a" xsi:nil="true"/>
    <l158cfa63fdf4dc4be1383f1445ad99d xmlns="d8c91c22-1fc8-44d0-a4a5-5a53ccccaf1a">
      <Terms xmlns="http://schemas.microsoft.com/office/infopath/2007/PartnerControls"/>
    </l158cfa63fdf4dc4be1383f1445ad99d>
    <Archive xmlns="d8c91c22-1fc8-44d0-a4a5-5a53ccccaf1a">false</Archiv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SharedContentType xmlns="Microsoft.SharePoint.Taxonomy.ContentTypeSync" SourceId="ac8ec914-d6f4-43c9-8642-b46f7e82ef10" ContentTypeId="0x0101005A71244AF6805E4FA08960811DE5AD16" PreviousValue="false"/>
</file>

<file path=customXml/itemProps1.xml><?xml version="1.0" encoding="utf-8"?>
<ds:datastoreItem xmlns:ds="http://schemas.openxmlformats.org/officeDocument/2006/customXml" ds:itemID="{8B0C0038-A6B2-4690-9D77-C866AD9AB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BAD68F-E249-4F79-AECE-F7AD2B475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1c22-1fc8-44d0-a4a5-5a53cccca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81AB1-523B-447C-A1ED-5CF89FC04C52}">
  <ds:schemaRefs>
    <ds:schemaRef ds:uri="http://schemas.microsoft.com/office/2006/metadata/properties"/>
    <ds:schemaRef ds:uri="http://schemas.microsoft.com/office/infopath/2007/PartnerControls"/>
    <ds:schemaRef ds:uri="d8c91c22-1fc8-44d0-a4a5-5a53ccccaf1a"/>
  </ds:schemaRefs>
</ds:datastoreItem>
</file>

<file path=customXml/itemProps4.xml><?xml version="1.0" encoding="utf-8"?>
<ds:datastoreItem xmlns:ds="http://schemas.openxmlformats.org/officeDocument/2006/customXml" ds:itemID="{DE6F18CE-0C61-1D47-9052-E4414A551C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62B5E8-0DE8-4A91-99A2-325C4B9BAF5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567</Words>
  <Characters>3448</Characters>
  <Application>Microsoft Office Word</Application>
  <DocSecurity>0</DocSecurity>
  <Lines>76</Lines>
  <Paragraphs>52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 Bédard</dc:creator>
  <cp:keywords/>
  <dc:description/>
  <cp:lastModifiedBy>Audrey Beauchemin, CRHA</cp:lastModifiedBy>
  <cp:revision>2</cp:revision>
  <cp:lastPrinted>2026-03-03T22:28:00Z</cp:lastPrinted>
  <dcterms:created xsi:type="dcterms:W3CDTF">2026-03-05T20:56:00Z</dcterms:created>
  <dcterms:modified xsi:type="dcterms:W3CDTF">2026-03-05T20:56:00Z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0x0101005A71244AF6805E4FA08960811DE5AD16006B5816C5D3F39E4693168B67C2AB0B48</vt:lpwstr>
  </property>
  <property fmtid="{D5CDD505-2E9C-101B-9397-08002B2CF9AE}" pid="4" name="Classification">
    <vt:lpwstr/>
  </property>
  <property fmtid="{D5CDD505-2E9C-101B-9397-08002B2CF9AE}" pid="5" name="l158cfa63fdf4dc4be1383f1445ad99d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{"FileActivityType":"6","FileActivityTimeStamp":"2025-09-09T19:12:03.060Z","FileActivityUsersOnPage":[{"DisplayName":"Anthony Labrecque, CRHA","Id":"anthonylabrecque@mantrapharma.ca"}],"FileActivityNavigationId":null}</vt:lpwstr>
  </property>
  <property fmtid="{D5CDD505-2E9C-101B-9397-08002B2CF9AE}" pid="9" name="TriggerFlowInfo">
    <vt:lpwstr/>
  </property>
  <property fmtid="{D5CDD505-2E9C-101B-9397-08002B2CF9AE}" pid="10" name="lcf76f155ced4ddcb4097134ff3c332f">
    <vt:lpwstr/>
  </property>
  <property fmtid="{D5CDD505-2E9C-101B-9397-08002B2CF9AE}" pid="11" name="docLang">
    <vt:lpwstr>fr</vt:lpwstr>
  </property>
</Properties>
</file>